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4920"/>
        <w:gridCol w:w="4435"/>
      </w:tblGrid>
      <w:tr w:rsidR="00091CF0" w14:paraId="37969EFE" w14:textId="77777777" w:rsidTr="00462642">
        <w:tc>
          <w:tcPr>
            <w:tcW w:w="5220" w:type="dxa"/>
            <w:tcBorders>
              <w:top w:val="nil"/>
              <w:left w:val="nil"/>
              <w:bottom w:val="nil"/>
              <w:right w:val="nil"/>
            </w:tcBorders>
          </w:tcPr>
          <w:p w14:paraId="449BAFF8" w14:textId="77777777" w:rsidR="00091CF0" w:rsidRDefault="00091CF0" w:rsidP="00462642">
            <w:pPr>
              <w:keepNext/>
              <w:jc w:val="center"/>
              <w:outlineLvl w:val="1"/>
              <w:rPr>
                <w:b/>
              </w:rPr>
            </w:pPr>
            <w:r>
              <w:rPr>
                <w:b/>
              </w:rPr>
              <w:t xml:space="preserve">ШЕЛАНГЕРСКАЯ СЕЛЬСКАЯ </w:t>
            </w:r>
          </w:p>
          <w:p w14:paraId="23BA9416" w14:textId="77777777" w:rsidR="00091CF0" w:rsidRDefault="00091CF0" w:rsidP="00462642">
            <w:pPr>
              <w:keepNext/>
              <w:jc w:val="center"/>
              <w:outlineLvl w:val="1"/>
              <w:rPr>
                <w:b/>
              </w:rPr>
            </w:pPr>
            <w:r>
              <w:rPr>
                <w:b/>
              </w:rPr>
              <w:t>АДМИНИСТРАЦИЯ</w:t>
            </w:r>
          </w:p>
          <w:p w14:paraId="47CFE569" w14:textId="77777777" w:rsidR="00091CF0" w:rsidRDefault="00091CF0" w:rsidP="00462642">
            <w:pPr>
              <w:keepNext/>
              <w:jc w:val="center"/>
              <w:outlineLvl w:val="2"/>
              <w:rPr>
                <w:b/>
              </w:rPr>
            </w:pPr>
            <w:r>
              <w:rPr>
                <w:b/>
              </w:rPr>
              <w:t xml:space="preserve">ЗВЕНИГОВСКОГО </w:t>
            </w:r>
          </w:p>
          <w:p w14:paraId="0DA0C9AF" w14:textId="77777777" w:rsidR="00091CF0" w:rsidRDefault="00091CF0" w:rsidP="00462642">
            <w:pPr>
              <w:keepNext/>
              <w:jc w:val="center"/>
              <w:outlineLvl w:val="2"/>
              <w:rPr>
                <w:b/>
              </w:rPr>
            </w:pPr>
            <w:r>
              <w:rPr>
                <w:b/>
              </w:rPr>
              <w:t>МУНИЦИПАЛЬНОГО РАЙОНА</w:t>
            </w:r>
          </w:p>
          <w:p w14:paraId="6C65FE90" w14:textId="77777777" w:rsidR="00091CF0" w:rsidRDefault="00091CF0" w:rsidP="00462642">
            <w:pPr>
              <w:jc w:val="center"/>
              <w:rPr>
                <w:b/>
              </w:rPr>
            </w:pPr>
            <w:r>
              <w:rPr>
                <w:b/>
              </w:rPr>
              <w:t>РЕСПУБЛИКИ МАРИЙ ЭЛ</w:t>
            </w:r>
          </w:p>
          <w:p w14:paraId="1FE3B8CD" w14:textId="77777777" w:rsidR="00091CF0" w:rsidRDefault="00091CF0" w:rsidP="00462642">
            <w:pPr>
              <w:jc w:val="center"/>
              <w:rPr>
                <w:b/>
              </w:rPr>
            </w:pPr>
          </w:p>
          <w:p w14:paraId="7E3545E5" w14:textId="77777777" w:rsidR="00091CF0" w:rsidRDefault="00091CF0" w:rsidP="00462642">
            <w:pPr>
              <w:jc w:val="center"/>
              <w:rPr>
                <w:b/>
              </w:rPr>
            </w:pPr>
            <w:r>
              <w:rPr>
                <w:b/>
              </w:rPr>
              <w:t>ПОСТАНОВЛЕНИЕ</w:t>
            </w:r>
          </w:p>
        </w:tc>
        <w:tc>
          <w:tcPr>
            <w:tcW w:w="4650" w:type="dxa"/>
            <w:tcBorders>
              <w:top w:val="nil"/>
              <w:left w:val="nil"/>
              <w:bottom w:val="nil"/>
              <w:right w:val="nil"/>
            </w:tcBorders>
          </w:tcPr>
          <w:p w14:paraId="5CC74F96" w14:textId="77777777" w:rsidR="00091CF0" w:rsidRDefault="00091CF0" w:rsidP="00462642">
            <w:pPr>
              <w:keepNext/>
              <w:jc w:val="center"/>
              <w:outlineLvl w:val="1"/>
              <w:rPr>
                <w:b/>
              </w:rPr>
            </w:pPr>
            <w:r>
              <w:rPr>
                <w:b/>
              </w:rPr>
              <w:t>МАРИЙ ЭЛ РЕСПУБЛИКЫСЕ</w:t>
            </w:r>
          </w:p>
          <w:p w14:paraId="65450ED2" w14:textId="77777777" w:rsidR="00091CF0" w:rsidRDefault="00091CF0" w:rsidP="00462642">
            <w:pPr>
              <w:keepNext/>
              <w:jc w:val="center"/>
              <w:outlineLvl w:val="2"/>
              <w:rPr>
                <w:b/>
              </w:rPr>
            </w:pPr>
            <w:r>
              <w:rPr>
                <w:b/>
              </w:rPr>
              <w:t>ЗВЕНИГОВО МУНИЦИПАЛ</w:t>
            </w:r>
          </w:p>
          <w:p w14:paraId="25568C9F" w14:textId="77777777" w:rsidR="00091CF0" w:rsidRDefault="00091CF0" w:rsidP="00462642">
            <w:pPr>
              <w:keepNext/>
              <w:jc w:val="center"/>
              <w:outlineLvl w:val="2"/>
              <w:rPr>
                <w:b/>
              </w:rPr>
            </w:pPr>
            <w:r>
              <w:rPr>
                <w:b/>
              </w:rPr>
              <w:t xml:space="preserve"> РАЙОНЫН                                                    ШОЛЭҤЕР ЯЛ КУНДЕМ                                                         АДМИНИСТРАЦИЙЖЕ</w:t>
            </w:r>
          </w:p>
          <w:p w14:paraId="045D6CAF" w14:textId="77777777" w:rsidR="00091CF0" w:rsidRDefault="00091CF0" w:rsidP="00462642">
            <w:pPr>
              <w:keepNext/>
              <w:jc w:val="center"/>
              <w:outlineLvl w:val="2"/>
              <w:rPr>
                <w:b/>
              </w:rPr>
            </w:pPr>
          </w:p>
          <w:p w14:paraId="0F1F1C8A" w14:textId="77777777" w:rsidR="00091CF0" w:rsidRDefault="00091CF0" w:rsidP="00462642">
            <w:pPr>
              <w:keepNext/>
              <w:jc w:val="center"/>
              <w:outlineLvl w:val="2"/>
              <w:rPr>
                <w:b/>
              </w:rPr>
            </w:pPr>
            <w:r>
              <w:rPr>
                <w:b/>
              </w:rPr>
              <w:t>ПУНЧАЛ</w:t>
            </w:r>
          </w:p>
        </w:tc>
      </w:tr>
    </w:tbl>
    <w:p w14:paraId="44C9DEFE" w14:textId="77777777" w:rsidR="00091CF0" w:rsidRDefault="00091CF0" w:rsidP="00091CF0">
      <w:pPr>
        <w:jc w:val="center"/>
        <w:rPr>
          <w:sz w:val="28"/>
          <w:szCs w:val="28"/>
        </w:rPr>
      </w:pPr>
    </w:p>
    <w:p w14:paraId="0F7C8EB1" w14:textId="44E60550" w:rsidR="00091CF0" w:rsidRPr="00D12E91" w:rsidRDefault="00091CF0" w:rsidP="00091CF0">
      <w:pPr>
        <w:jc w:val="center"/>
        <w:rPr>
          <w:sz w:val="28"/>
          <w:szCs w:val="28"/>
        </w:rPr>
      </w:pPr>
      <w:r w:rsidRPr="00D12E91">
        <w:rPr>
          <w:sz w:val="28"/>
          <w:szCs w:val="28"/>
        </w:rPr>
        <w:t xml:space="preserve">от </w:t>
      </w:r>
      <w:r w:rsidR="00471E3F">
        <w:rPr>
          <w:sz w:val="28"/>
          <w:szCs w:val="28"/>
        </w:rPr>
        <w:t>03</w:t>
      </w:r>
      <w:r w:rsidRPr="00D12E91">
        <w:rPr>
          <w:sz w:val="28"/>
          <w:szCs w:val="28"/>
        </w:rPr>
        <w:t xml:space="preserve"> </w:t>
      </w:r>
      <w:r>
        <w:rPr>
          <w:sz w:val="28"/>
          <w:szCs w:val="28"/>
        </w:rPr>
        <w:t>мая</w:t>
      </w:r>
      <w:r w:rsidRPr="00D12E91">
        <w:rPr>
          <w:sz w:val="28"/>
          <w:szCs w:val="28"/>
        </w:rPr>
        <w:t xml:space="preserve"> 2024 года № </w:t>
      </w:r>
      <w:r w:rsidR="00832F7C">
        <w:rPr>
          <w:sz w:val="28"/>
          <w:szCs w:val="28"/>
        </w:rPr>
        <w:t>3</w:t>
      </w:r>
      <w:r w:rsidR="00471E3F">
        <w:rPr>
          <w:sz w:val="28"/>
          <w:szCs w:val="28"/>
        </w:rPr>
        <w:t>7</w:t>
      </w:r>
    </w:p>
    <w:p w14:paraId="1EA1B4A2" w14:textId="77777777" w:rsidR="00091CF0" w:rsidRDefault="00091CF0" w:rsidP="00091CF0">
      <w:pPr>
        <w:pStyle w:val="ConsPlusTitle"/>
        <w:widowControl/>
        <w:jc w:val="center"/>
        <w:rPr>
          <w:rFonts w:ascii="Times New Roman" w:hAnsi="Times New Roman" w:cs="Times New Roman"/>
          <w:b w:val="0"/>
          <w:bCs w:val="0"/>
          <w:sz w:val="27"/>
          <w:szCs w:val="27"/>
          <w:lang w:eastAsia="ar-SA"/>
        </w:rPr>
      </w:pPr>
    </w:p>
    <w:p w14:paraId="5C7040B8" w14:textId="2F31A55D" w:rsidR="00091CF0" w:rsidRPr="00C56634" w:rsidRDefault="00091CF0" w:rsidP="00091CF0">
      <w:pPr>
        <w:pStyle w:val="ConsPlusTitle"/>
        <w:widowControl/>
        <w:jc w:val="center"/>
        <w:rPr>
          <w:rFonts w:ascii="Times New Roman" w:hAnsi="Times New Roman" w:cs="Times New Roman"/>
          <w:b w:val="0"/>
          <w:sz w:val="24"/>
          <w:szCs w:val="24"/>
        </w:rPr>
      </w:pPr>
      <w:bookmarkStart w:id="0" w:name="_GoBack"/>
      <w:r w:rsidRPr="005051C9">
        <w:rPr>
          <w:rFonts w:ascii="Times New Roman" w:hAnsi="Times New Roman" w:cs="Times New Roman"/>
          <w:b w:val="0"/>
          <w:bCs w:val="0"/>
          <w:sz w:val="27"/>
          <w:szCs w:val="27"/>
          <w:lang w:eastAsia="ar-SA"/>
        </w:rPr>
        <w:t xml:space="preserve">О создании и деятельности согласительной комиссии </w:t>
      </w:r>
      <w:r>
        <w:rPr>
          <w:rFonts w:ascii="Times New Roman" w:hAnsi="Times New Roman" w:cs="Times New Roman"/>
          <w:b w:val="0"/>
          <w:bCs w:val="0"/>
          <w:sz w:val="27"/>
          <w:szCs w:val="27"/>
          <w:lang w:eastAsia="ar-SA"/>
        </w:rPr>
        <w:t xml:space="preserve">                                                      </w:t>
      </w:r>
      <w:r w:rsidRPr="005051C9">
        <w:rPr>
          <w:rFonts w:ascii="Times New Roman" w:hAnsi="Times New Roman" w:cs="Times New Roman"/>
          <w:b w:val="0"/>
          <w:bCs w:val="0"/>
          <w:sz w:val="27"/>
          <w:szCs w:val="27"/>
          <w:lang w:eastAsia="ar-SA"/>
        </w:rPr>
        <w:t>по согласованию местоположения границ земельных участков</w:t>
      </w:r>
      <w:r>
        <w:rPr>
          <w:rFonts w:ascii="Times New Roman" w:hAnsi="Times New Roman" w:cs="Times New Roman"/>
          <w:b w:val="0"/>
          <w:bCs w:val="0"/>
          <w:sz w:val="27"/>
          <w:szCs w:val="27"/>
          <w:lang w:eastAsia="ar-SA"/>
        </w:rPr>
        <w:t xml:space="preserve">                                     </w:t>
      </w:r>
      <w:r w:rsidRPr="005051C9">
        <w:rPr>
          <w:rFonts w:ascii="Times New Roman" w:hAnsi="Times New Roman" w:cs="Times New Roman"/>
          <w:b w:val="0"/>
          <w:bCs w:val="0"/>
          <w:sz w:val="27"/>
          <w:szCs w:val="27"/>
          <w:lang w:eastAsia="ar-SA"/>
        </w:rPr>
        <w:t xml:space="preserve"> при выполнении комплексных кадастровых работ</w:t>
      </w:r>
    </w:p>
    <w:bookmarkEnd w:id="0"/>
    <w:p w14:paraId="1329D082" w14:textId="4630BDCE" w:rsidR="00091CF0" w:rsidRDefault="00091CF0"/>
    <w:p w14:paraId="56EE529D" w14:textId="6026E166" w:rsidR="00091CF0" w:rsidRDefault="00091CF0" w:rsidP="00091CF0">
      <w:pPr>
        <w:jc w:val="both"/>
        <w:rPr>
          <w:sz w:val="27"/>
          <w:szCs w:val="27"/>
        </w:rPr>
      </w:pPr>
      <w:r>
        <w:rPr>
          <w:sz w:val="27"/>
          <w:szCs w:val="27"/>
        </w:rPr>
        <w:t xml:space="preserve">     </w:t>
      </w:r>
      <w:r w:rsidRPr="00FE2237">
        <w:rPr>
          <w:sz w:val="27"/>
          <w:szCs w:val="27"/>
        </w:rPr>
        <w:t xml:space="preserve">В соответствии </w:t>
      </w:r>
      <w:r>
        <w:rPr>
          <w:sz w:val="27"/>
          <w:szCs w:val="27"/>
        </w:rPr>
        <w:t xml:space="preserve">с </w:t>
      </w:r>
      <w:r w:rsidRPr="00FE2237">
        <w:rPr>
          <w:sz w:val="27"/>
          <w:szCs w:val="27"/>
        </w:rPr>
        <w:t>Земельн</w:t>
      </w:r>
      <w:r>
        <w:rPr>
          <w:sz w:val="27"/>
          <w:szCs w:val="27"/>
        </w:rPr>
        <w:t>ым</w:t>
      </w:r>
      <w:r w:rsidRPr="00FE2237">
        <w:rPr>
          <w:sz w:val="27"/>
          <w:szCs w:val="27"/>
        </w:rPr>
        <w:t xml:space="preserve"> кодекс</w:t>
      </w:r>
      <w:r>
        <w:rPr>
          <w:sz w:val="27"/>
          <w:szCs w:val="27"/>
        </w:rPr>
        <w:t>ом</w:t>
      </w:r>
      <w:r w:rsidRPr="00FE2237">
        <w:rPr>
          <w:sz w:val="27"/>
          <w:szCs w:val="27"/>
        </w:rPr>
        <w:t xml:space="preserve"> Российской Федерации, Федеральным законом от 06.10.2003 №</w:t>
      </w:r>
      <w:r>
        <w:rPr>
          <w:sz w:val="27"/>
          <w:szCs w:val="27"/>
        </w:rPr>
        <w:t xml:space="preserve"> </w:t>
      </w:r>
      <w:r w:rsidRPr="00FE2237">
        <w:rPr>
          <w:sz w:val="27"/>
          <w:szCs w:val="27"/>
        </w:rPr>
        <w:t>131-ФЗ «Об общих принципах организации местного самоуправления в Российской Федерации»,</w:t>
      </w:r>
      <w:r>
        <w:rPr>
          <w:sz w:val="27"/>
          <w:szCs w:val="27"/>
        </w:rPr>
        <w:t xml:space="preserve"> Федеральным законом </w:t>
      </w:r>
      <w:r w:rsidRPr="005051C9">
        <w:rPr>
          <w:sz w:val="27"/>
          <w:szCs w:val="27"/>
        </w:rPr>
        <w:t>"О государственной регистрации недвижимости" от 13.07.2015</w:t>
      </w:r>
      <w:r>
        <w:rPr>
          <w:sz w:val="27"/>
          <w:szCs w:val="27"/>
        </w:rPr>
        <w:t xml:space="preserve"> №</w:t>
      </w:r>
      <w:r w:rsidRPr="005051C9">
        <w:rPr>
          <w:sz w:val="27"/>
          <w:szCs w:val="27"/>
        </w:rPr>
        <w:t xml:space="preserve"> 218-ФЗ</w:t>
      </w:r>
      <w:r>
        <w:rPr>
          <w:sz w:val="27"/>
          <w:szCs w:val="27"/>
        </w:rPr>
        <w:t>,</w:t>
      </w:r>
      <w:r w:rsidRPr="00FE2237">
        <w:rPr>
          <w:sz w:val="27"/>
          <w:szCs w:val="27"/>
        </w:rPr>
        <w:t xml:space="preserve"> </w:t>
      </w:r>
      <w:r>
        <w:rPr>
          <w:sz w:val="27"/>
          <w:szCs w:val="27"/>
        </w:rPr>
        <w:t>Шелангерская</w:t>
      </w:r>
      <w:r w:rsidRPr="00FE2237">
        <w:rPr>
          <w:sz w:val="27"/>
          <w:szCs w:val="27"/>
        </w:rPr>
        <w:t xml:space="preserve"> </w:t>
      </w:r>
      <w:r>
        <w:rPr>
          <w:sz w:val="27"/>
          <w:szCs w:val="27"/>
        </w:rPr>
        <w:t>сельская</w:t>
      </w:r>
      <w:r w:rsidRPr="00FE2237">
        <w:rPr>
          <w:sz w:val="27"/>
          <w:szCs w:val="27"/>
        </w:rPr>
        <w:t xml:space="preserve"> администрация </w:t>
      </w:r>
    </w:p>
    <w:p w14:paraId="71132403" w14:textId="0659828A" w:rsidR="00091CF0" w:rsidRDefault="00091CF0" w:rsidP="00091CF0">
      <w:pPr>
        <w:jc w:val="both"/>
        <w:rPr>
          <w:sz w:val="27"/>
          <w:szCs w:val="27"/>
        </w:rPr>
      </w:pPr>
    </w:p>
    <w:p w14:paraId="788151A3" w14:textId="77777777" w:rsidR="00091CF0" w:rsidRPr="00D12E91" w:rsidRDefault="00091CF0" w:rsidP="00091CF0">
      <w:pPr>
        <w:jc w:val="center"/>
        <w:rPr>
          <w:b/>
          <w:bCs/>
          <w:sz w:val="28"/>
          <w:szCs w:val="28"/>
        </w:rPr>
      </w:pPr>
      <w:r w:rsidRPr="00D12E91">
        <w:rPr>
          <w:b/>
          <w:bCs/>
          <w:sz w:val="28"/>
          <w:szCs w:val="28"/>
        </w:rPr>
        <w:t>ПОСТАНОВЛЯЕТ:</w:t>
      </w:r>
    </w:p>
    <w:p w14:paraId="32F1922B" w14:textId="78160C3F" w:rsidR="00091CF0" w:rsidRDefault="00091CF0" w:rsidP="00091CF0">
      <w:pPr>
        <w:jc w:val="both"/>
      </w:pPr>
    </w:p>
    <w:p w14:paraId="52475BAC" w14:textId="20190F83" w:rsidR="00091CF0" w:rsidRPr="00683DB0" w:rsidRDefault="00091CF0" w:rsidP="00091CF0">
      <w:pPr>
        <w:tabs>
          <w:tab w:val="left" w:pos="3315"/>
        </w:tabs>
        <w:ind w:left="-142" w:firstLine="567"/>
        <w:jc w:val="both"/>
        <w:rPr>
          <w:sz w:val="27"/>
          <w:szCs w:val="27"/>
        </w:rPr>
      </w:pPr>
      <w:r>
        <w:rPr>
          <w:sz w:val="27"/>
          <w:szCs w:val="27"/>
        </w:rPr>
        <w:t>1</w:t>
      </w:r>
      <w:r w:rsidRPr="00683DB0">
        <w:rPr>
          <w:sz w:val="27"/>
          <w:szCs w:val="27"/>
        </w:rPr>
        <w:t xml:space="preserve">. Утвердить </w:t>
      </w:r>
      <w:r>
        <w:rPr>
          <w:sz w:val="27"/>
          <w:szCs w:val="27"/>
        </w:rPr>
        <w:t>регламент работы согласительной комиссии</w:t>
      </w:r>
      <w:r w:rsidRPr="00683DB0">
        <w:rPr>
          <w:sz w:val="27"/>
          <w:szCs w:val="27"/>
        </w:rPr>
        <w:t xml:space="preserve"> </w:t>
      </w:r>
      <w:r w:rsidRPr="005051C9">
        <w:rPr>
          <w:sz w:val="27"/>
          <w:szCs w:val="27"/>
        </w:rPr>
        <w:t>по согласованию местоположения границ земельных участков при выполнении комплексных кадастровых работ</w:t>
      </w:r>
      <w:r>
        <w:rPr>
          <w:sz w:val="27"/>
          <w:szCs w:val="27"/>
        </w:rPr>
        <w:t xml:space="preserve"> в следующих кадастровых кварталах - 12:14:8901001, 12:14:9901001, 12:14:8901002, 12:14:9601001</w:t>
      </w:r>
      <w:r w:rsidRPr="00683DB0">
        <w:rPr>
          <w:sz w:val="27"/>
          <w:szCs w:val="27"/>
        </w:rPr>
        <w:t xml:space="preserve"> (приложение №1).</w:t>
      </w:r>
    </w:p>
    <w:p w14:paraId="1694A3F0" w14:textId="2C398BA7" w:rsidR="00091CF0" w:rsidRPr="00683DB0" w:rsidRDefault="00091CF0" w:rsidP="00091CF0">
      <w:pPr>
        <w:tabs>
          <w:tab w:val="left" w:pos="3315"/>
        </w:tabs>
        <w:ind w:left="-142" w:firstLine="567"/>
        <w:jc w:val="both"/>
        <w:rPr>
          <w:sz w:val="27"/>
          <w:szCs w:val="27"/>
        </w:rPr>
      </w:pPr>
      <w:r>
        <w:rPr>
          <w:sz w:val="27"/>
          <w:szCs w:val="27"/>
        </w:rPr>
        <w:t>2</w:t>
      </w:r>
      <w:r w:rsidRPr="00683DB0">
        <w:rPr>
          <w:sz w:val="27"/>
          <w:szCs w:val="27"/>
        </w:rPr>
        <w:t xml:space="preserve">. Утвердить состав согласительной комиссии </w:t>
      </w:r>
      <w:r w:rsidRPr="005051C9">
        <w:rPr>
          <w:sz w:val="27"/>
          <w:szCs w:val="27"/>
        </w:rPr>
        <w:t>по согласованию местоположения границ земельных участков при выполнении комплексных кадастровых работ</w:t>
      </w:r>
      <w:r>
        <w:rPr>
          <w:sz w:val="27"/>
          <w:szCs w:val="27"/>
        </w:rPr>
        <w:t xml:space="preserve"> в следующих кадастровых кварталах - 12:14:8901001, 12:14:9901001, 12:14:8901002, 12:14:9601001</w:t>
      </w:r>
      <w:r w:rsidRPr="00683DB0">
        <w:rPr>
          <w:sz w:val="27"/>
          <w:szCs w:val="27"/>
        </w:rPr>
        <w:t xml:space="preserve"> (приложение №2).</w:t>
      </w:r>
    </w:p>
    <w:p w14:paraId="088EC8DA" w14:textId="4A209CA9" w:rsidR="00091CF0" w:rsidRPr="00D12E91" w:rsidRDefault="00091CF0" w:rsidP="00091CF0">
      <w:pPr>
        <w:jc w:val="both"/>
        <w:rPr>
          <w:sz w:val="28"/>
          <w:szCs w:val="28"/>
        </w:rPr>
      </w:pPr>
      <w:r>
        <w:rPr>
          <w:sz w:val="28"/>
          <w:szCs w:val="28"/>
        </w:rPr>
        <w:t xml:space="preserve">     3</w:t>
      </w:r>
      <w:r w:rsidRPr="00D12E91">
        <w:rPr>
          <w:sz w:val="28"/>
          <w:szCs w:val="28"/>
        </w:rPr>
        <w:t>. Настоящее постановление вступает в силу со дня его обнародования и подлежит размещению на официальном сайте Звениговского муниципального района в информационно-телекоммуникационной сети «Интернет».</w:t>
      </w:r>
    </w:p>
    <w:p w14:paraId="68BC0B64" w14:textId="77777777" w:rsidR="00091CF0" w:rsidRPr="00D12E91" w:rsidRDefault="00091CF0" w:rsidP="00091CF0">
      <w:pPr>
        <w:rPr>
          <w:sz w:val="28"/>
          <w:szCs w:val="28"/>
        </w:rPr>
      </w:pPr>
      <w:r w:rsidRPr="00D12E91">
        <w:rPr>
          <w:sz w:val="28"/>
          <w:szCs w:val="28"/>
        </w:rPr>
        <w:t xml:space="preserve"> </w:t>
      </w:r>
    </w:p>
    <w:p w14:paraId="36757F11" w14:textId="36AF5205" w:rsidR="00091CF0" w:rsidRDefault="00091CF0" w:rsidP="00091CF0">
      <w:pPr>
        <w:rPr>
          <w:bCs/>
          <w:color w:val="000000"/>
          <w:sz w:val="28"/>
          <w:szCs w:val="28"/>
        </w:rPr>
      </w:pPr>
    </w:p>
    <w:p w14:paraId="7EEA672C" w14:textId="01850FA1" w:rsidR="00091CF0" w:rsidRDefault="00091CF0" w:rsidP="00091CF0">
      <w:pPr>
        <w:rPr>
          <w:bCs/>
          <w:color w:val="000000"/>
          <w:sz w:val="28"/>
          <w:szCs w:val="28"/>
        </w:rPr>
      </w:pPr>
    </w:p>
    <w:p w14:paraId="5C0AD508" w14:textId="4EA1F65F" w:rsidR="00091CF0" w:rsidRPr="00D12E91" w:rsidRDefault="00091CF0" w:rsidP="00091CF0">
      <w:pPr>
        <w:rPr>
          <w:color w:val="000000"/>
          <w:sz w:val="28"/>
          <w:szCs w:val="28"/>
        </w:rPr>
      </w:pPr>
      <w:r>
        <w:rPr>
          <w:bCs/>
          <w:color w:val="000000"/>
          <w:sz w:val="28"/>
          <w:szCs w:val="28"/>
        </w:rPr>
        <w:t>И.о. г</w:t>
      </w:r>
      <w:r w:rsidRPr="00D12E91">
        <w:rPr>
          <w:bCs/>
          <w:color w:val="000000"/>
          <w:sz w:val="28"/>
          <w:szCs w:val="28"/>
        </w:rPr>
        <w:t>лав</w:t>
      </w:r>
      <w:r>
        <w:rPr>
          <w:bCs/>
          <w:color w:val="000000"/>
          <w:sz w:val="28"/>
          <w:szCs w:val="28"/>
        </w:rPr>
        <w:t>ы</w:t>
      </w:r>
      <w:r w:rsidRPr="00D12E91">
        <w:rPr>
          <w:bCs/>
          <w:color w:val="000000"/>
          <w:sz w:val="28"/>
          <w:szCs w:val="28"/>
        </w:rPr>
        <w:t xml:space="preserve"> </w:t>
      </w:r>
    </w:p>
    <w:p w14:paraId="00E0CFB7" w14:textId="23DB6C0A" w:rsidR="00091CF0" w:rsidRDefault="00091CF0" w:rsidP="00091CF0">
      <w:pPr>
        <w:jc w:val="both"/>
        <w:rPr>
          <w:bCs/>
          <w:sz w:val="28"/>
          <w:szCs w:val="28"/>
        </w:rPr>
      </w:pPr>
      <w:r>
        <w:rPr>
          <w:bCs/>
          <w:color w:val="000000"/>
          <w:sz w:val="28"/>
          <w:szCs w:val="28"/>
        </w:rPr>
        <w:t xml:space="preserve">Шелангерской сельской </w:t>
      </w:r>
      <w:r w:rsidRPr="00D12E91">
        <w:rPr>
          <w:bCs/>
          <w:sz w:val="28"/>
          <w:szCs w:val="28"/>
        </w:rPr>
        <w:t xml:space="preserve">администрации                                   </w:t>
      </w:r>
      <w:r>
        <w:rPr>
          <w:bCs/>
          <w:sz w:val="28"/>
          <w:szCs w:val="28"/>
        </w:rPr>
        <w:t xml:space="preserve">  </w:t>
      </w:r>
      <w:r w:rsidRPr="00D12E91">
        <w:rPr>
          <w:bCs/>
          <w:sz w:val="28"/>
          <w:szCs w:val="28"/>
        </w:rPr>
        <w:t xml:space="preserve">  </w:t>
      </w:r>
      <w:r>
        <w:rPr>
          <w:bCs/>
          <w:sz w:val="28"/>
          <w:szCs w:val="28"/>
        </w:rPr>
        <w:t>Е.В. Васильева</w:t>
      </w:r>
    </w:p>
    <w:p w14:paraId="33CC7999" w14:textId="4661C4BD" w:rsidR="00DA29A4" w:rsidRDefault="00DA29A4" w:rsidP="00091CF0">
      <w:pPr>
        <w:jc w:val="both"/>
        <w:rPr>
          <w:bCs/>
          <w:sz w:val="28"/>
          <w:szCs w:val="28"/>
        </w:rPr>
      </w:pPr>
    </w:p>
    <w:p w14:paraId="2FC55E8D" w14:textId="41C92389" w:rsidR="00DA29A4" w:rsidRDefault="00DA29A4" w:rsidP="00091CF0">
      <w:pPr>
        <w:jc w:val="both"/>
        <w:rPr>
          <w:bCs/>
          <w:sz w:val="28"/>
          <w:szCs w:val="28"/>
        </w:rPr>
      </w:pPr>
    </w:p>
    <w:p w14:paraId="5C651037" w14:textId="2C2BF8D4" w:rsidR="00DA29A4" w:rsidRDefault="00DA29A4" w:rsidP="00091CF0">
      <w:pPr>
        <w:jc w:val="both"/>
        <w:rPr>
          <w:bCs/>
          <w:sz w:val="28"/>
          <w:szCs w:val="28"/>
        </w:rPr>
      </w:pPr>
    </w:p>
    <w:p w14:paraId="2DF5B79B" w14:textId="46917FF0" w:rsidR="00DA29A4" w:rsidRDefault="00DA29A4" w:rsidP="00091CF0">
      <w:pPr>
        <w:jc w:val="both"/>
        <w:rPr>
          <w:bCs/>
          <w:sz w:val="28"/>
          <w:szCs w:val="28"/>
        </w:rPr>
      </w:pPr>
    </w:p>
    <w:p w14:paraId="56E5F0BB" w14:textId="4E5107E8" w:rsidR="00DA29A4" w:rsidRDefault="00DA29A4" w:rsidP="00091CF0">
      <w:pPr>
        <w:jc w:val="both"/>
        <w:rPr>
          <w:bCs/>
          <w:sz w:val="28"/>
          <w:szCs w:val="28"/>
        </w:rPr>
      </w:pPr>
    </w:p>
    <w:p w14:paraId="15A91E2F" w14:textId="13F7AED1" w:rsidR="00DA29A4" w:rsidRDefault="00DA29A4" w:rsidP="00091CF0">
      <w:pPr>
        <w:jc w:val="both"/>
        <w:rPr>
          <w:bCs/>
          <w:sz w:val="28"/>
          <w:szCs w:val="28"/>
        </w:rPr>
      </w:pPr>
    </w:p>
    <w:p w14:paraId="1FFA552E" w14:textId="61A2839A" w:rsidR="00DA29A4" w:rsidRDefault="00DA29A4" w:rsidP="00091CF0">
      <w:pPr>
        <w:jc w:val="both"/>
        <w:rPr>
          <w:bCs/>
          <w:sz w:val="28"/>
          <w:szCs w:val="28"/>
        </w:rPr>
      </w:pPr>
    </w:p>
    <w:p w14:paraId="329F8622" w14:textId="2CE9A25D" w:rsidR="00DA29A4" w:rsidRDefault="00DA29A4" w:rsidP="00091CF0">
      <w:pPr>
        <w:jc w:val="both"/>
        <w:rPr>
          <w:bCs/>
          <w:sz w:val="28"/>
          <w:szCs w:val="28"/>
        </w:rPr>
      </w:pPr>
    </w:p>
    <w:p w14:paraId="1A06A5BA" w14:textId="0C107F2E" w:rsidR="00DA29A4" w:rsidRDefault="00DA29A4" w:rsidP="00091CF0">
      <w:pPr>
        <w:jc w:val="both"/>
        <w:rPr>
          <w:bCs/>
          <w:sz w:val="28"/>
          <w:szCs w:val="28"/>
        </w:rPr>
      </w:pPr>
    </w:p>
    <w:p w14:paraId="206D971D" w14:textId="77777777" w:rsidR="00DA29A4" w:rsidRPr="008724D9" w:rsidRDefault="00DA29A4" w:rsidP="00DA29A4">
      <w:pPr>
        <w:autoSpaceDE w:val="0"/>
        <w:autoSpaceDN w:val="0"/>
        <w:adjustRightInd w:val="0"/>
        <w:ind w:left="5670" w:right="142"/>
        <w:jc w:val="center"/>
        <w:rPr>
          <w:sz w:val="27"/>
          <w:szCs w:val="27"/>
        </w:rPr>
      </w:pPr>
      <w:r w:rsidRPr="008724D9">
        <w:rPr>
          <w:sz w:val="27"/>
          <w:szCs w:val="27"/>
        </w:rPr>
        <w:lastRenderedPageBreak/>
        <w:t>Приложение № 1</w:t>
      </w:r>
    </w:p>
    <w:p w14:paraId="274B03A3" w14:textId="1D869609" w:rsidR="00DA29A4" w:rsidRPr="008724D9" w:rsidRDefault="00DA29A4" w:rsidP="00DA29A4">
      <w:pPr>
        <w:autoSpaceDE w:val="0"/>
        <w:autoSpaceDN w:val="0"/>
        <w:adjustRightInd w:val="0"/>
        <w:ind w:left="5670" w:right="142"/>
        <w:jc w:val="center"/>
        <w:rPr>
          <w:sz w:val="27"/>
          <w:szCs w:val="27"/>
        </w:rPr>
      </w:pPr>
      <w:r w:rsidRPr="008724D9">
        <w:rPr>
          <w:sz w:val="27"/>
          <w:szCs w:val="27"/>
        </w:rPr>
        <w:t>к постановлению</w:t>
      </w:r>
      <w:r w:rsidR="00170C19">
        <w:rPr>
          <w:sz w:val="27"/>
          <w:szCs w:val="27"/>
        </w:rPr>
        <w:t xml:space="preserve"> Ш</w:t>
      </w:r>
      <w:r>
        <w:rPr>
          <w:sz w:val="27"/>
          <w:szCs w:val="27"/>
        </w:rPr>
        <w:t>елангерской сельской администрации</w:t>
      </w:r>
      <w:r w:rsidRPr="008724D9">
        <w:rPr>
          <w:sz w:val="27"/>
          <w:szCs w:val="27"/>
        </w:rPr>
        <w:t xml:space="preserve"> </w:t>
      </w:r>
    </w:p>
    <w:p w14:paraId="03D73E5D" w14:textId="50BA959A" w:rsidR="00DA29A4" w:rsidRPr="008724D9" w:rsidRDefault="00DA29A4" w:rsidP="00DA29A4">
      <w:pPr>
        <w:autoSpaceDE w:val="0"/>
        <w:autoSpaceDN w:val="0"/>
        <w:adjustRightInd w:val="0"/>
        <w:ind w:left="5670" w:right="142"/>
        <w:jc w:val="center"/>
        <w:rPr>
          <w:sz w:val="27"/>
          <w:szCs w:val="27"/>
        </w:rPr>
      </w:pPr>
      <w:r>
        <w:rPr>
          <w:sz w:val="27"/>
          <w:szCs w:val="27"/>
        </w:rPr>
        <w:t xml:space="preserve">от </w:t>
      </w:r>
      <w:r w:rsidR="00471E3F">
        <w:rPr>
          <w:sz w:val="27"/>
          <w:szCs w:val="27"/>
        </w:rPr>
        <w:t>03</w:t>
      </w:r>
      <w:r>
        <w:rPr>
          <w:sz w:val="27"/>
          <w:szCs w:val="27"/>
        </w:rPr>
        <w:t>.05</w:t>
      </w:r>
      <w:r w:rsidRPr="008724D9">
        <w:rPr>
          <w:sz w:val="27"/>
          <w:szCs w:val="27"/>
        </w:rPr>
        <w:t>.202</w:t>
      </w:r>
      <w:r>
        <w:rPr>
          <w:sz w:val="27"/>
          <w:szCs w:val="27"/>
        </w:rPr>
        <w:t>4</w:t>
      </w:r>
      <w:r w:rsidRPr="008724D9">
        <w:rPr>
          <w:sz w:val="27"/>
          <w:szCs w:val="27"/>
        </w:rPr>
        <w:t xml:space="preserve"> № </w:t>
      </w:r>
      <w:r>
        <w:rPr>
          <w:sz w:val="27"/>
          <w:szCs w:val="27"/>
        </w:rPr>
        <w:t>3</w:t>
      </w:r>
      <w:r w:rsidR="00471E3F">
        <w:rPr>
          <w:sz w:val="27"/>
          <w:szCs w:val="27"/>
        </w:rPr>
        <w:t>7</w:t>
      </w:r>
    </w:p>
    <w:p w14:paraId="73802776" w14:textId="77777777" w:rsidR="00DA29A4" w:rsidRDefault="00DA29A4" w:rsidP="00DA29A4">
      <w:pPr>
        <w:jc w:val="both"/>
        <w:rPr>
          <w:sz w:val="27"/>
          <w:szCs w:val="27"/>
        </w:rPr>
      </w:pPr>
    </w:p>
    <w:p w14:paraId="1676C41E" w14:textId="77777777" w:rsidR="00DA29A4" w:rsidRDefault="00DA29A4" w:rsidP="00DA29A4">
      <w:pPr>
        <w:jc w:val="both"/>
        <w:rPr>
          <w:sz w:val="27"/>
          <w:szCs w:val="27"/>
        </w:rPr>
      </w:pPr>
    </w:p>
    <w:p w14:paraId="3831F63D" w14:textId="77777777" w:rsidR="00170C19" w:rsidRDefault="00170C19" w:rsidP="00170C19">
      <w:pPr>
        <w:jc w:val="center"/>
        <w:rPr>
          <w:sz w:val="27"/>
          <w:szCs w:val="27"/>
        </w:rPr>
      </w:pPr>
      <w:r>
        <w:rPr>
          <w:sz w:val="27"/>
          <w:szCs w:val="27"/>
        </w:rPr>
        <w:t>Регламент</w:t>
      </w:r>
    </w:p>
    <w:p w14:paraId="6FC05541" w14:textId="77777777" w:rsidR="00170C19" w:rsidRDefault="00170C19" w:rsidP="00170C19">
      <w:pPr>
        <w:jc w:val="center"/>
        <w:rPr>
          <w:sz w:val="27"/>
          <w:szCs w:val="27"/>
        </w:rPr>
      </w:pPr>
      <w:r>
        <w:rPr>
          <w:sz w:val="27"/>
          <w:szCs w:val="27"/>
        </w:rPr>
        <w:t xml:space="preserve"> работы согласительной комиссии</w:t>
      </w:r>
      <w:r w:rsidRPr="00683DB0">
        <w:rPr>
          <w:sz w:val="27"/>
          <w:szCs w:val="27"/>
        </w:rPr>
        <w:t xml:space="preserve"> </w:t>
      </w:r>
      <w:r w:rsidRPr="005051C9">
        <w:rPr>
          <w:sz w:val="27"/>
          <w:szCs w:val="27"/>
        </w:rPr>
        <w:t>по согласованию местоположения границ земельных участков при выполнении комплексных кадастровых работ</w:t>
      </w:r>
      <w:r>
        <w:rPr>
          <w:sz w:val="27"/>
          <w:szCs w:val="27"/>
        </w:rPr>
        <w:t>.</w:t>
      </w:r>
    </w:p>
    <w:p w14:paraId="40938950" w14:textId="77777777" w:rsidR="00170C19" w:rsidRDefault="00170C19" w:rsidP="00170C19">
      <w:pPr>
        <w:jc w:val="center"/>
        <w:rPr>
          <w:sz w:val="27"/>
          <w:szCs w:val="27"/>
        </w:rPr>
      </w:pPr>
    </w:p>
    <w:p w14:paraId="77078EB6" w14:textId="77777777" w:rsidR="00170C19" w:rsidRPr="00683DB0" w:rsidRDefault="00170C19" w:rsidP="00170C19">
      <w:pPr>
        <w:jc w:val="center"/>
        <w:rPr>
          <w:sz w:val="27"/>
          <w:szCs w:val="27"/>
        </w:rPr>
      </w:pPr>
      <w:r w:rsidRPr="00683DB0">
        <w:rPr>
          <w:sz w:val="27"/>
          <w:szCs w:val="27"/>
        </w:rPr>
        <w:t>I. Общие положения</w:t>
      </w:r>
    </w:p>
    <w:p w14:paraId="77FAD559" w14:textId="77777777" w:rsidR="00170C19" w:rsidRPr="00683DB0" w:rsidRDefault="00170C19" w:rsidP="00170C19">
      <w:pPr>
        <w:ind w:firstLine="567"/>
        <w:jc w:val="both"/>
        <w:rPr>
          <w:sz w:val="27"/>
          <w:szCs w:val="27"/>
        </w:rPr>
      </w:pPr>
      <w:r w:rsidRPr="00683DB0">
        <w:rPr>
          <w:sz w:val="27"/>
          <w:szCs w:val="27"/>
        </w:rPr>
        <w:t>1. Настоящий типовой регламент определяет общие правила по формированию состава согласительной комиссии по согласованию местоположения границ земельных участков при выполнении комплексных кадастровых работ (далее - согласительная комиссия), основные полномочия и общие правила организации работы согласительной комиссии.</w:t>
      </w:r>
    </w:p>
    <w:p w14:paraId="6CD7B3A3" w14:textId="77777777" w:rsidR="00170C19" w:rsidRPr="00683DB0" w:rsidRDefault="00170C19" w:rsidP="00170C19">
      <w:pPr>
        <w:ind w:firstLine="567"/>
        <w:jc w:val="both"/>
        <w:rPr>
          <w:sz w:val="27"/>
          <w:szCs w:val="27"/>
        </w:rPr>
      </w:pPr>
      <w:r w:rsidRPr="00683DB0">
        <w:rPr>
          <w:sz w:val="27"/>
          <w:szCs w:val="27"/>
        </w:rPr>
        <w:t>2. Согласительная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Марий Эл, нормативными правовыми актами федеральных органов исполнительной власти, иными нормативными правовыми актами в сфере кадастровых отношений, а также настоящим регламентом.</w:t>
      </w:r>
    </w:p>
    <w:p w14:paraId="2A135B3E" w14:textId="77777777" w:rsidR="00170C19" w:rsidRPr="00683DB0" w:rsidRDefault="00170C19" w:rsidP="00170C19">
      <w:pPr>
        <w:ind w:firstLine="567"/>
        <w:jc w:val="both"/>
        <w:rPr>
          <w:sz w:val="27"/>
          <w:szCs w:val="27"/>
        </w:rPr>
      </w:pPr>
      <w:r w:rsidRPr="00683DB0">
        <w:rPr>
          <w:sz w:val="27"/>
          <w:szCs w:val="27"/>
        </w:rPr>
        <w:t>3. Согласительная комиссия формируется органом местного самоуправления, на территориях которых выполняются комплексные кадастровые работы, в течение 20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средств физических и (или) юридических лиц, заинтересованных в их выполнении (далее - за счет внебюджетных средств).</w:t>
      </w:r>
    </w:p>
    <w:p w14:paraId="43A02A12" w14:textId="77777777" w:rsidR="00170C19" w:rsidRPr="00683DB0" w:rsidRDefault="00170C19" w:rsidP="00170C19">
      <w:pPr>
        <w:ind w:firstLine="567"/>
        <w:jc w:val="both"/>
        <w:rPr>
          <w:sz w:val="27"/>
          <w:szCs w:val="27"/>
        </w:rPr>
      </w:pPr>
      <w:r w:rsidRPr="00683DB0">
        <w:rPr>
          <w:sz w:val="27"/>
          <w:szCs w:val="27"/>
        </w:rPr>
        <w:t>Регламент работы согласительной комиссии утверждается сформировавшим ее органом.</w:t>
      </w:r>
    </w:p>
    <w:p w14:paraId="727AD87E" w14:textId="77777777" w:rsidR="00170C19" w:rsidRDefault="00170C19" w:rsidP="00170C19">
      <w:pPr>
        <w:ind w:firstLine="567"/>
        <w:jc w:val="both"/>
        <w:rPr>
          <w:sz w:val="27"/>
          <w:szCs w:val="27"/>
        </w:rPr>
      </w:pPr>
      <w:r w:rsidRPr="00683DB0">
        <w:rPr>
          <w:sz w:val="27"/>
          <w:szCs w:val="27"/>
        </w:rPr>
        <w:t>4. 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p>
    <w:p w14:paraId="6DD03F73" w14:textId="77777777" w:rsidR="00170C19" w:rsidRPr="00683DB0" w:rsidRDefault="00170C19" w:rsidP="00170C19">
      <w:pPr>
        <w:ind w:firstLine="567"/>
        <w:jc w:val="both"/>
        <w:rPr>
          <w:sz w:val="27"/>
          <w:szCs w:val="27"/>
        </w:rPr>
      </w:pPr>
    </w:p>
    <w:p w14:paraId="691F0B59" w14:textId="77777777" w:rsidR="00170C19" w:rsidRDefault="00170C19" w:rsidP="00170C19">
      <w:pPr>
        <w:jc w:val="center"/>
        <w:rPr>
          <w:sz w:val="27"/>
          <w:szCs w:val="27"/>
        </w:rPr>
      </w:pPr>
      <w:r w:rsidRPr="00683DB0">
        <w:rPr>
          <w:sz w:val="27"/>
          <w:szCs w:val="27"/>
        </w:rPr>
        <w:t>II. Состав согласительной комиссии</w:t>
      </w:r>
    </w:p>
    <w:p w14:paraId="670336D0" w14:textId="77777777" w:rsidR="00170C19" w:rsidRPr="00683DB0" w:rsidRDefault="00170C19" w:rsidP="00170C19">
      <w:pPr>
        <w:ind w:firstLine="567"/>
        <w:jc w:val="both"/>
        <w:rPr>
          <w:sz w:val="27"/>
          <w:szCs w:val="27"/>
        </w:rPr>
      </w:pPr>
      <w:r w:rsidRPr="00683DB0">
        <w:rPr>
          <w:sz w:val="27"/>
          <w:szCs w:val="27"/>
        </w:rPr>
        <w:t xml:space="preserve">5. Председателем согласительной комиссии является глава </w:t>
      </w:r>
      <w:r>
        <w:rPr>
          <w:sz w:val="27"/>
          <w:szCs w:val="27"/>
        </w:rPr>
        <w:t>администрации городского</w:t>
      </w:r>
      <w:r w:rsidRPr="00683DB0">
        <w:rPr>
          <w:sz w:val="27"/>
          <w:szCs w:val="27"/>
        </w:rPr>
        <w:t xml:space="preserve"> поселения, на территории которого выполняются комплексные кадастровые работы, либо уполномоченное им лицо.</w:t>
      </w:r>
    </w:p>
    <w:p w14:paraId="015AAF78" w14:textId="77777777" w:rsidR="00170C19" w:rsidRPr="00683DB0" w:rsidRDefault="00170C19" w:rsidP="00170C19">
      <w:pPr>
        <w:ind w:firstLine="567"/>
        <w:jc w:val="both"/>
        <w:rPr>
          <w:sz w:val="27"/>
          <w:szCs w:val="27"/>
        </w:rPr>
      </w:pPr>
      <w:r w:rsidRPr="00683DB0">
        <w:rPr>
          <w:sz w:val="27"/>
          <w:szCs w:val="27"/>
        </w:rPr>
        <w:t>6. В состав согласительной комиссии включаются:</w:t>
      </w:r>
    </w:p>
    <w:p w14:paraId="0F0A4346" w14:textId="77777777" w:rsidR="00170C19" w:rsidRPr="00683DB0" w:rsidRDefault="00170C19" w:rsidP="00170C19">
      <w:pPr>
        <w:ind w:firstLine="567"/>
        <w:jc w:val="both"/>
        <w:rPr>
          <w:sz w:val="27"/>
          <w:szCs w:val="27"/>
        </w:rPr>
      </w:pPr>
      <w:r w:rsidRPr="00683DB0">
        <w:rPr>
          <w:sz w:val="27"/>
          <w:szCs w:val="27"/>
        </w:rPr>
        <w:t>представитель Министерства государственного имущества Республики Марий Эл;</w:t>
      </w:r>
    </w:p>
    <w:p w14:paraId="17C37C25" w14:textId="77777777" w:rsidR="00170C19" w:rsidRPr="00683DB0" w:rsidRDefault="00170C19" w:rsidP="00170C19">
      <w:pPr>
        <w:ind w:firstLine="567"/>
        <w:jc w:val="both"/>
        <w:rPr>
          <w:sz w:val="27"/>
          <w:szCs w:val="27"/>
        </w:rPr>
      </w:pPr>
      <w:r w:rsidRPr="00683DB0">
        <w:rPr>
          <w:sz w:val="27"/>
          <w:szCs w:val="27"/>
        </w:rPr>
        <w:t>представители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14:paraId="417E60C2" w14:textId="77777777" w:rsidR="00170C19" w:rsidRPr="00683DB0" w:rsidRDefault="00170C19" w:rsidP="00170C19">
      <w:pPr>
        <w:ind w:firstLine="567"/>
        <w:jc w:val="both"/>
        <w:rPr>
          <w:sz w:val="27"/>
          <w:szCs w:val="27"/>
        </w:rPr>
      </w:pPr>
      <w:r w:rsidRPr="00683DB0">
        <w:rPr>
          <w:sz w:val="27"/>
          <w:szCs w:val="27"/>
        </w:rPr>
        <w:t xml:space="preserve">представитель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w:t>
      </w:r>
      <w:proofErr w:type="gramStart"/>
      <w:r w:rsidRPr="00683DB0">
        <w:rPr>
          <w:sz w:val="27"/>
          <w:szCs w:val="27"/>
        </w:rPr>
        <w:t>отношений, в случае, если</w:t>
      </w:r>
      <w:proofErr w:type="gramEnd"/>
      <w:r w:rsidRPr="00683DB0">
        <w:rPr>
          <w:sz w:val="27"/>
          <w:szCs w:val="27"/>
        </w:rPr>
        <w:t xml:space="preserve"> объектами комплексных кадастровых работ являются лесные участки из земель лесного фонда;</w:t>
      </w:r>
    </w:p>
    <w:p w14:paraId="2852D559" w14:textId="77777777" w:rsidR="00170C19" w:rsidRPr="00683DB0" w:rsidRDefault="00170C19" w:rsidP="00170C19">
      <w:pPr>
        <w:ind w:firstLine="567"/>
        <w:jc w:val="both"/>
        <w:rPr>
          <w:sz w:val="27"/>
          <w:szCs w:val="27"/>
        </w:rPr>
      </w:pPr>
      <w:r w:rsidRPr="00683DB0">
        <w:rPr>
          <w:sz w:val="27"/>
          <w:szCs w:val="27"/>
        </w:rPr>
        <w:t>представитель органа местного самоуправления городского округа или поселения, на территории которого выполняются комплексные кадастровые работы;</w:t>
      </w:r>
    </w:p>
    <w:p w14:paraId="0CCF717B" w14:textId="77777777" w:rsidR="00170C19" w:rsidRPr="00683DB0" w:rsidRDefault="00170C19" w:rsidP="00170C19">
      <w:pPr>
        <w:ind w:firstLine="567"/>
        <w:jc w:val="both"/>
        <w:rPr>
          <w:sz w:val="27"/>
          <w:szCs w:val="27"/>
        </w:rPr>
      </w:pPr>
      <w:r w:rsidRPr="00683DB0">
        <w:rPr>
          <w:sz w:val="27"/>
          <w:szCs w:val="27"/>
        </w:rPr>
        <w:t>представитель органа местного самоуправления муниципального района, если в состав его территории входит поселение, на территории которого выполняются комплексные кадастровые работы;</w:t>
      </w:r>
    </w:p>
    <w:p w14:paraId="0D412D5D" w14:textId="77777777" w:rsidR="00170C19" w:rsidRPr="00683DB0" w:rsidRDefault="00170C19" w:rsidP="00170C19">
      <w:pPr>
        <w:ind w:firstLine="567"/>
        <w:jc w:val="both"/>
        <w:rPr>
          <w:sz w:val="27"/>
          <w:szCs w:val="27"/>
        </w:rPr>
      </w:pPr>
      <w:r w:rsidRPr="00683DB0">
        <w:rPr>
          <w:sz w:val="27"/>
          <w:szCs w:val="27"/>
        </w:rPr>
        <w:t>представитель Управления Федеральной службы государственной регистрации, кадастра и картографии по Республике Марий Эл;</w:t>
      </w:r>
    </w:p>
    <w:p w14:paraId="18760CAC" w14:textId="77777777" w:rsidR="00170C19" w:rsidRPr="00683DB0" w:rsidRDefault="00170C19" w:rsidP="00170C19">
      <w:pPr>
        <w:ind w:firstLine="567"/>
        <w:jc w:val="both"/>
        <w:rPr>
          <w:sz w:val="27"/>
          <w:szCs w:val="27"/>
        </w:rPr>
      </w:pPr>
      <w:r w:rsidRPr="00683DB0">
        <w:rPr>
          <w:sz w:val="27"/>
          <w:szCs w:val="27"/>
        </w:rPr>
        <w:t>представитель уполномоченного в области градостроительной деятельности органа местного самоуправления городского округа или поселения, на территории которого выполняются комплексные кадастровые работы;</w:t>
      </w:r>
    </w:p>
    <w:p w14:paraId="03D0EBB1" w14:textId="77777777" w:rsidR="00170C19" w:rsidRPr="00683DB0" w:rsidRDefault="00170C19" w:rsidP="00170C19">
      <w:pPr>
        <w:ind w:firstLine="567"/>
        <w:jc w:val="both"/>
        <w:rPr>
          <w:sz w:val="27"/>
          <w:szCs w:val="27"/>
        </w:rPr>
      </w:pPr>
      <w:r w:rsidRPr="00683DB0">
        <w:rPr>
          <w:sz w:val="27"/>
          <w:szCs w:val="27"/>
        </w:rPr>
        <w:t>представитель саморегулируемой организации, членом которой является кадастровый инженер - исполнитель комплексных кадастровых работ;</w:t>
      </w:r>
    </w:p>
    <w:p w14:paraId="00EEAA8A" w14:textId="77777777" w:rsidR="00170C19" w:rsidRDefault="00170C19" w:rsidP="00170C19">
      <w:pPr>
        <w:ind w:firstLine="567"/>
        <w:jc w:val="both"/>
        <w:rPr>
          <w:sz w:val="27"/>
          <w:szCs w:val="27"/>
        </w:rPr>
      </w:pPr>
      <w:r w:rsidRPr="00683DB0">
        <w:rPr>
          <w:sz w:val="27"/>
          <w:szCs w:val="27"/>
        </w:rPr>
        <w:t>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членов иного гражданско-правового сообщества, указанного в пункте 3 части 6 статьи 42.2 Федерального закона от 24 июля 2007 г. N 221-ФЗ "О кадастровой деятельности" (далее - Федеральный закон о кадастре), в случае, если выполнение комплексных кадастровых работ финансируется за счет бюджетных средств, а в случае, если выполнение таких работ финансируется за счет внебюджетных средств, - заказчики комплексных кадастровых работ (их представитель).</w:t>
      </w:r>
    </w:p>
    <w:p w14:paraId="5F111D50" w14:textId="77777777" w:rsidR="00170C19" w:rsidRPr="00683DB0" w:rsidRDefault="00170C19" w:rsidP="00170C19">
      <w:pPr>
        <w:ind w:firstLine="567"/>
        <w:jc w:val="both"/>
        <w:rPr>
          <w:sz w:val="27"/>
          <w:szCs w:val="27"/>
        </w:rPr>
      </w:pPr>
    </w:p>
    <w:p w14:paraId="2E9E7436" w14:textId="77777777" w:rsidR="00170C19" w:rsidRPr="00683DB0" w:rsidRDefault="00170C19" w:rsidP="00170C19">
      <w:pPr>
        <w:jc w:val="center"/>
        <w:rPr>
          <w:sz w:val="27"/>
          <w:szCs w:val="27"/>
        </w:rPr>
      </w:pPr>
      <w:r w:rsidRPr="00683DB0">
        <w:rPr>
          <w:sz w:val="27"/>
          <w:szCs w:val="27"/>
        </w:rPr>
        <w:t>III. Полномочия согласительной комиссии, членов</w:t>
      </w:r>
    </w:p>
    <w:p w14:paraId="0FDCFB03" w14:textId="77777777" w:rsidR="00170C19" w:rsidRPr="00683DB0" w:rsidRDefault="00170C19" w:rsidP="00170C19">
      <w:pPr>
        <w:ind w:firstLine="567"/>
        <w:jc w:val="both"/>
        <w:rPr>
          <w:sz w:val="27"/>
          <w:szCs w:val="27"/>
        </w:rPr>
      </w:pPr>
      <w:r w:rsidRPr="00683DB0">
        <w:rPr>
          <w:sz w:val="27"/>
          <w:szCs w:val="27"/>
        </w:rPr>
        <w:t>согласительной комиссии</w:t>
      </w:r>
    </w:p>
    <w:p w14:paraId="2B9648D4" w14:textId="77777777" w:rsidR="00170C19" w:rsidRPr="00683DB0" w:rsidRDefault="00170C19" w:rsidP="00170C19">
      <w:pPr>
        <w:ind w:firstLine="567"/>
        <w:jc w:val="both"/>
        <w:rPr>
          <w:sz w:val="27"/>
          <w:szCs w:val="27"/>
        </w:rPr>
      </w:pPr>
      <w:r w:rsidRPr="00683DB0">
        <w:rPr>
          <w:sz w:val="27"/>
          <w:szCs w:val="27"/>
        </w:rPr>
        <w:t>7. К полномочиям согласительной комиссии относятся:</w:t>
      </w:r>
    </w:p>
    <w:p w14:paraId="3F74C355" w14:textId="77777777" w:rsidR="00170C19" w:rsidRPr="00683DB0" w:rsidRDefault="00170C19" w:rsidP="00170C19">
      <w:pPr>
        <w:ind w:firstLine="567"/>
        <w:jc w:val="both"/>
        <w:rPr>
          <w:sz w:val="27"/>
          <w:szCs w:val="27"/>
        </w:rPr>
      </w:pPr>
      <w:r w:rsidRPr="00683DB0">
        <w:rPr>
          <w:sz w:val="27"/>
          <w:szCs w:val="27"/>
        </w:rPr>
        <w:t>а) рассмотрение возражений заинтересованных лиц, указанных в части 3 статьи 39 Федерального закона о кадастре (далее - заинтересованные лица), относительно местоположения границ земельных участков;</w:t>
      </w:r>
    </w:p>
    <w:p w14:paraId="7D76774E" w14:textId="77777777" w:rsidR="00170C19" w:rsidRPr="00683DB0" w:rsidRDefault="00170C19" w:rsidP="00170C19">
      <w:pPr>
        <w:ind w:firstLine="567"/>
        <w:jc w:val="both"/>
        <w:rPr>
          <w:sz w:val="27"/>
          <w:szCs w:val="27"/>
        </w:rPr>
      </w:pPr>
      <w:r w:rsidRPr="00683DB0">
        <w:rPr>
          <w:sz w:val="27"/>
          <w:szCs w:val="27"/>
        </w:rPr>
        <w:t>б)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 - плана территории в случае необоснованности таких возражений или о необходимости изменения исполнителем комплексных кадастровых работ карты - плана территории в соответствии с такими возражениями;</w:t>
      </w:r>
    </w:p>
    <w:p w14:paraId="44CBECF6" w14:textId="77777777" w:rsidR="00170C19" w:rsidRPr="00683DB0" w:rsidRDefault="00170C19" w:rsidP="00170C19">
      <w:pPr>
        <w:ind w:firstLine="567"/>
        <w:jc w:val="both"/>
        <w:rPr>
          <w:sz w:val="27"/>
          <w:szCs w:val="27"/>
        </w:rPr>
      </w:pPr>
      <w:r w:rsidRPr="00683DB0">
        <w:rPr>
          <w:sz w:val="27"/>
          <w:szCs w:val="27"/>
        </w:rPr>
        <w:t>в) оформление акта согласования местоположения границ земельных участков при выполнении комплексных кадастровых работ;</w:t>
      </w:r>
    </w:p>
    <w:p w14:paraId="5E4E7C7F" w14:textId="77777777" w:rsidR="00170C19" w:rsidRPr="00683DB0" w:rsidRDefault="00170C19" w:rsidP="00170C19">
      <w:pPr>
        <w:ind w:firstLine="567"/>
        <w:jc w:val="both"/>
        <w:rPr>
          <w:sz w:val="27"/>
          <w:szCs w:val="27"/>
        </w:rPr>
      </w:pPr>
      <w:r w:rsidRPr="00683DB0">
        <w:rPr>
          <w:sz w:val="27"/>
          <w:szCs w:val="27"/>
        </w:rPr>
        <w:t>г) разъяснение заинтересованным лицам о возможности разрешения земельного спора о местоположении границ земельных участков в судебном порядке.</w:t>
      </w:r>
    </w:p>
    <w:p w14:paraId="040AF9E5" w14:textId="77777777" w:rsidR="00170C19" w:rsidRPr="00683DB0" w:rsidRDefault="00170C19" w:rsidP="00170C19">
      <w:pPr>
        <w:ind w:firstLine="567"/>
        <w:jc w:val="both"/>
        <w:rPr>
          <w:sz w:val="27"/>
          <w:szCs w:val="27"/>
        </w:rPr>
      </w:pPr>
      <w:r w:rsidRPr="00683DB0">
        <w:rPr>
          <w:sz w:val="27"/>
          <w:szCs w:val="27"/>
        </w:rPr>
        <w:t>8. Председатель согласительной комиссии:</w:t>
      </w:r>
    </w:p>
    <w:p w14:paraId="34216CEE" w14:textId="77777777" w:rsidR="00170C19" w:rsidRPr="00683DB0" w:rsidRDefault="00170C19" w:rsidP="00170C19">
      <w:pPr>
        <w:ind w:firstLine="567"/>
        <w:jc w:val="both"/>
        <w:rPr>
          <w:sz w:val="27"/>
          <w:szCs w:val="27"/>
        </w:rPr>
      </w:pPr>
      <w:r w:rsidRPr="00683DB0">
        <w:rPr>
          <w:sz w:val="27"/>
          <w:szCs w:val="27"/>
        </w:rPr>
        <w:t>а) возглавляет согласительную комиссию и руководит ее деятельностью;</w:t>
      </w:r>
    </w:p>
    <w:p w14:paraId="015CBCC8" w14:textId="77777777" w:rsidR="00170C19" w:rsidRPr="00683DB0" w:rsidRDefault="00170C19" w:rsidP="00170C19">
      <w:pPr>
        <w:ind w:firstLine="567"/>
        <w:jc w:val="both"/>
        <w:rPr>
          <w:sz w:val="27"/>
          <w:szCs w:val="27"/>
        </w:rPr>
      </w:pPr>
      <w:r w:rsidRPr="00683DB0">
        <w:rPr>
          <w:sz w:val="27"/>
          <w:szCs w:val="27"/>
        </w:rPr>
        <w:t>б) планирует деятельность согласительной комиссии, утверждает повестку дня заседаний согласительной комиссии;</w:t>
      </w:r>
    </w:p>
    <w:p w14:paraId="5DC301B9" w14:textId="77777777" w:rsidR="00170C19" w:rsidRPr="00683DB0" w:rsidRDefault="00170C19" w:rsidP="00170C19">
      <w:pPr>
        <w:ind w:firstLine="567"/>
        <w:jc w:val="both"/>
        <w:rPr>
          <w:sz w:val="27"/>
          <w:szCs w:val="27"/>
        </w:rPr>
      </w:pPr>
      <w:r w:rsidRPr="00683DB0">
        <w:rPr>
          <w:sz w:val="27"/>
          <w:szCs w:val="27"/>
        </w:rPr>
        <w:t>в) председательствует на заседаниях согласительной комиссии;</w:t>
      </w:r>
    </w:p>
    <w:p w14:paraId="1D25F179" w14:textId="77777777" w:rsidR="00170C19" w:rsidRPr="00683DB0" w:rsidRDefault="00170C19" w:rsidP="00170C19">
      <w:pPr>
        <w:ind w:firstLine="567"/>
        <w:jc w:val="both"/>
        <w:rPr>
          <w:sz w:val="27"/>
          <w:szCs w:val="27"/>
        </w:rPr>
      </w:pPr>
      <w:r w:rsidRPr="00683DB0">
        <w:rPr>
          <w:sz w:val="27"/>
          <w:szCs w:val="27"/>
        </w:rPr>
        <w:t>г) организует рассмотрение вопросов повестки дня заседания согласительной комиссии;</w:t>
      </w:r>
    </w:p>
    <w:p w14:paraId="53AD770A" w14:textId="77777777" w:rsidR="00170C19" w:rsidRPr="00683DB0" w:rsidRDefault="00170C19" w:rsidP="00170C19">
      <w:pPr>
        <w:ind w:firstLine="567"/>
        <w:jc w:val="both"/>
        <w:rPr>
          <w:sz w:val="27"/>
          <w:szCs w:val="27"/>
        </w:rPr>
      </w:pPr>
      <w:r w:rsidRPr="00683DB0">
        <w:rPr>
          <w:sz w:val="27"/>
          <w:szCs w:val="27"/>
        </w:rPr>
        <w:t>д) 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14:paraId="40BC8A6F" w14:textId="77777777" w:rsidR="00170C19" w:rsidRPr="00683DB0" w:rsidRDefault="00170C19" w:rsidP="00170C19">
      <w:pPr>
        <w:ind w:firstLine="567"/>
        <w:jc w:val="both"/>
        <w:rPr>
          <w:sz w:val="27"/>
          <w:szCs w:val="27"/>
        </w:rPr>
      </w:pPr>
      <w:r w:rsidRPr="00683DB0">
        <w:rPr>
          <w:sz w:val="27"/>
          <w:szCs w:val="27"/>
        </w:rPr>
        <w:t>е) подписывает запросы, обращения и другие документы, направляемые от имени согласительной комиссии;</w:t>
      </w:r>
    </w:p>
    <w:p w14:paraId="1C1788F6" w14:textId="77777777" w:rsidR="00170C19" w:rsidRPr="00683DB0" w:rsidRDefault="00170C19" w:rsidP="00170C19">
      <w:pPr>
        <w:ind w:firstLine="567"/>
        <w:jc w:val="both"/>
        <w:rPr>
          <w:sz w:val="27"/>
          <w:szCs w:val="27"/>
        </w:rPr>
      </w:pPr>
      <w:r w:rsidRPr="00683DB0">
        <w:rPr>
          <w:sz w:val="27"/>
          <w:szCs w:val="27"/>
        </w:rPr>
        <w:t>ж) подписывает протокол заседания согласительной комиссии,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w:t>
      </w:r>
    </w:p>
    <w:p w14:paraId="4DEE0787" w14:textId="77777777" w:rsidR="00170C19" w:rsidRPr="00683DB0" w:rsidRDefault="00170C19" w:rsidP="00170C19">
      <w:pPr>
        <w:ind w:firstLine="567"/>
        <w:jc w:val="both"/>
        <w:rPr>
          <w:sz w:val="27"/>
          <w:szCs w:val="27"/>
        </w:rPr>
      </w:pPr>
      <w:r w:rsidRPr="00683DB0">
        <w:rPr>
          <w:sz w:val="27"/>
          <w:szCs w:val="27"/>
        </w:rPr>
        <w:t>9.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в его отсутствие.</w:t>
      </w:r>
    </w:p>
    <w:p w14:paraId="3FA3AECB" w14:textId="77777777" w:rsidR="00170C19" w:rsidRPr="00683DB0" w:rsidRDefault="00170C19" w:rsidP="00170C19">
      <w:pPr>
        <w:ind w:firstLine="567"/>
        <w:jc w:val="both"/>
        <w:rPr>
          <w:sz w:val="27"/>
          <w:szCs w:val="27"/>
        </w:rPr>
      </w:pPr>
      <w:r w:rsidRPr="00683DB0">
        <w:rPr>
          <w:sz w:val="27"/>
          <w:szCs w:val="27"/>
        </w:rPr>
        <w:t>10. Секретарь согласительной комиссии:</w:t>
      </w:r>
    </w:p>
    <w:p w14:paraId="0575790B" w14:textId="77777777" w:rsidR="00170C19" w:rsidRPr="00683DB0" w:rsidRDefault="00170C19" w:rsidP="00170C19">
      <w:pPr>
        <w:ind w:firstLine="567"/>
        <w:jc w:val="both"/>
        <w:rPr>
          <w:sz w:val="27"/>
          <w:szCs w:val="27"/>
        </w:rPr>
      </w:pPr>
      <w:r w:rsidRPr="00683DB0">
        <w:rPr>
          <w:sz w:val="27"/>
          <w:szCs w:val="27"/>
        </w:rPr>
        <w:t>а) организует подготовку материалов для рассмотрения на заседаниях согласительной комиссии, обеспечивает ознакомление любых лиц с проектом карты - плана территории;</w:t>
      </w:r>
    </w:p>
    <w:p w14:paraId="06B13F91" w14:textId="77777777" w:rsidR="00170C19" w:rsidRPr="00683DB0" w:rsidRDefault="00170C19" w:rsidP="00170C19">
      <w:pPr>
        <w:ind w:firstLine="567"/>
        <w:jc w:val="both"/>
        <w:rPr>
          <w:sz w:val="27"/>
          <w:szCs w:val="27"/>
        </w:rPr>
      </w:pPr>
      <w:r w:rsidRPr="00683DB0">
        <w:rPr>
          <w:sz w:val="27"/>
          <w:szCs w:val="27"/>
        </w:rPr>
        <w:t>б) формирует проект повестки дня заседания согласительной комиссии;</w:t>
      </w:r>
    </w:p>
    <w:p w14:paraId="58E0435D" w14:textId="77777777" w:rsidR="00170C19" w:rsidRPr="00683DB0" w:rsidRDefault="00170C19" w:rsidP="00170C19">
      <w:pPr>
        <w:ind w:firstLine="567"/>
        <w:jc w:val="both"/>
        <w:rPr>
          <w:sz w:val="27"/>
          <w:szCs w:val="27"/>
        </w:rPr>
      </w:pPr>
      <w:r w:rsidRPr="00683DB0">
        <w:rPr>
          <w:sz w:val="27"/>
          <w:szCs w:val="27"/>
        </w:rPr>
        <w:t>в) уведомляет членов согласительной комиссии о времени и месте проведения, а также о повестке дня заседания согласительной комиссии, по их просьбе знакомит с материалами, подготовленными к заседанию согласительной комиссии;</w:t>
      </w:r>
    </w:p>
    <w:p w14:paraId="2E852EA3" w14:textId="77777777" w:rsidR="00170C19" w:rsidRPr="00683DB0" w:rsidRDefault="00170C19" w:rsidP="00170C19">
      <w:pPr>
        <w:ind w:firstLine="567"/>
        <w:jc w:val="both"/>
        <w:rPr>
          <w:sz w:val="27"/>
          <w:szCs w:val="27"/>
        </w:rPr>
      </w:pPr>
      <w:r w:rsidRPr="00683DB0">
        <w:rPr>
          <w:sz w:val="27"/>
          <w:szCs w:val="27"/>
        </w:rPr>
        <w:t>г) ведет протоколы заседаний согласительной комиссии и осуществляет их хранение;</w:t>
      </w:r>
    </w:p>
    <w:p w14:paraId="465AF39D" w14:textId="77777777" w:rsidR="00170C19" w:rsidRPr="00683DB0" w:rsidRDefault="00170C19" w:rsidP="00170C19">
      <w:pPr>
        <w:ind w:firstLine="567"/>
        <w:jc w:val="both"/>
        <w:rPr>
          <w:sz w:val="27"/>
          <w:szCs w:val="27"/>
        </w:rPr>
      </w:pPr>
      <w:r w:rsidRPr="00683DB0">
        <w:rPr>
          <w:sz w:val="27"/>
          <w:szCs w:val="27"/>
        </w:rPr>
        <w:t>д) готовит протоколы заседаний согласительной комиссии,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при выполнении комплексных кадастровых работ;</w:t>
      </w:r>
    </w:p>
    <w:p w14:paraId="2A40A40E" w14:textId="77777777" w:rsidR="00170C19" w:rsidRPr="00683DB0" w:rsidRDefault="00170C19" w:rsidP="00170C19">
      <w:pPr>
        <w:ind w:firstLine="567"/>
        <w:jc w:val="both"/>
        <w:rPr>
          <w:sz w:val="27"/>
          <w:szCs w:val="27"/>
        </w:rPr>
      </w:pPr>
      <w:r w:rsidRPr="00683DB0">
        <w:rPr>
          <w:sz w:val="27"/>
          <w:szCs w:val="27"/>
        </w:rPr>
        <w:t>е) оформляет запросы, обращения и другие документы, направляемые от имени согласительной комиссии;</w:t>
      </w:r>
    </w:p>
    <w:p w14:paraId="0CE274A5" w14:textId="77777777" w:rsidR="00170C19" w:rsidRPr="00683DB0" w:rsidRDefault="00170C19" w:rsidP="00170C19">
      <w:pPr>
        <w:ind w:firstLine="567"/>
        <w:jc w:val="both"/>
        <w:rPr>
          <w:sz w:val="27"/>
          <w:szCs w:val="27"/>
        </w:rPr>
      </w:pPr>
      <w:r w:rsidRPr="00683DB0">
        <w:rPr>
          <w:sz w:val="27"/>
          <w:szCs w:val="27"/>
        </w:rPr>
        <w:t>ж) ведет делопроизводство согласительной комиссии;</w:t>
      </w:r>
    </w:p>
    <w:p w14:paraId="66A1A353" w14:textId="77777777" w:rsidR="00170C19" w:rsidRPr="00683DB0" w:rsidRDefault="00170C19" w:rsidP="00170C19">
      <w:pPr>
        <w:ind w:firstLine="567"/>
        <w:jc w:val="both"/>
        <w:rPr>
          <w:sz w:val="27"/>
          <w:szCs w:val="27"/>
        </w:rPr>
      </w:pPr>
      <w:r w:rsidRPr="00683DB0">
        <w:rPr>
          <w:sz w:val="27"/>
          <w:szCs w:val="27"/>
        </w:rPr>
        <w:t>з) направляет заказчику комплексных кадастровых работ для утверждения оформленный исполнителем комплексных кадастровых работ проект карты - плана территории в окончательной редакции и необходимые для его утверждения материалы заседания согласительной комиссии;</w:t>
      </w:r>
    </w:p>
    <w:p w14:paraId="620388A2" w14:textId="77777777" w:rsidR="00170C19" w:rsidRPr="00683DB0" w:rsidRDefault="00170C19" w:rsidP="00170C19">
      <w:pPr>
        <w:ind w:firstLine="567"/>
        <w:jc w:val="both"/>
        <w:rPr>
          <w:sz w:val="27"/>
          <w:szCs w:val="27"/>
        </w:rPr>
      </w:pPr>
      <w:r w:rsidRPr="00683DB0">
        <w:rPr>
          <w:sz w:val="27"/>
          <w:szCs w:val="27"/>
        </w:rPr>
        <w:t>и) осуществляет прием и регистрацию возражений относительно местоположения границ земельных участков, указанных в пункте 21 настоящего типового регламента;</w:t>
      </w:r>
    </w:p>
    <w:p w14:paraId="3C9D94C1" w14:textId="77777777" w:rsidR="00170C19" w:rsidRPr="00683DB0" w:rsidRDefault="00170C19" w:rsidP="00170C19">
      <w:pPr>
        <w:ind w:firstLine="567"/>
        <w:jc w:val="both"/>
        <w:rPr>
          <w:sz w:val="27"/>
          <w:szCs w:val="27"/>
        </w:rPr>
      </w:pPr>
      <w:r w:rsidRPr="00683DB0">
        <w:rPr>
          <w:sz w:val="27"/>
          <w:szCs w:val="27"/>
        </w:rPr>
        <w:t>к) проверяет возражения относительно местоположения границ земельного участка на наличие сведений, предусмотренных частью 15 статьи 42.10 Федерального закона о кадастре, и сообщает о результатах проверки на заседании согласительной комиссии;</w:t>
      </w:r>
    </w:p>
    <w:p w14:paraId="04608B28" w14:textId="77777777" w:rsidR="00170C19" w:rsidRPr="00683DB0" w:rsidRDefault="00170C19" w:rsidP="00170C19">
      <w:pPr>
        <w:ind w:firstLine="567"/>
        <w:jc w:val="both"/>
        <w:rPr>
          <w:sz w:val="27"/>
          <w:szCs w:val="27"/>
        </w:rPr>
      </w:pPr>
      <w:r w:rsidRPr="00683DB0">
        <w:rPr>
          <w:sz w:val="27"/>
          <w:szCs w:val="27"/>
        </w:rPr>
        <w:t>л) осуществляет исполнение полномочий, установленных пунктом 18 настоящего типового регламента.</w:t>
      </w:r>
    </w:p>
    <w:p w14:paraId="06C7253F" w14:textId="77777777" w:rsidR="00170C19" w:rsidRPr="00683DB0" w:rsidRDefault="00170C19" w:rsidP="00170C19">
      <w:pPr>
        <w:ind w:firstLine="567"/>
        <w:jc w:val="both"/>
        <w:rPr>
          <w:sz w:val="27"/>
          <w:szCs w:val="27"/>
        </w:rPr>
      </w:pPr>
      <w:r w:rsidRPr="00683DB0">
        <w:rPr>
          <w:sz w:val="27"/>
          <w:szCs w:val="27"/>
        </w:rPr>
        <w:t>11. В отсутствие секретаря согласительной комиссии его полномочия возлагаются председателем комиссии на иного члена комиссии.</w:t>
      </w:r>
    </w:p>
    <w:p w14:paraId="20EC9FB4" w14:textId="77777777" w:rsidR="00170C19" w:rsidRPr="00683DB0" w:rsidRDefault="00170C19" w:rsidP="00170C19">
      <w:pPr>
        <w:ind w:firstLine="567"/>
        <w:jc w:val="both"/>
        <w:rPr>
          <w:sz w:val="27"/>
          <w:szCs w:val="27"/>
        </w:rPr>
      </w:pPr>
      <w:r w:rsidRPr="00683DB0">
        <w:rPr>
          <w:sz w:val="27"/>
          <w:szCs w:val="27"/>
        </w:rPr>
        <w:t>12. Члены согласительной комиссии:</w:t>
      </w:r>
    </w:p>
    <w:p w14:paraId="30B7909C" w14:textId="77777777" w:rsidR="00170C19" w:rsidRPr="00683DB0" w:rsidRDefault="00170C19" w:rsidP="00170C19">
      <w:pPr>
        <w:ind w:firstLine="567"/>
        <w:jc w:val="both"/>
        <w:rPr>
          <w:sz w:val="27"/>
          <w:szCs w:val="27"/>
        </w:rPr>
      </w:pPr>
      <w:r w:rsidRPr="00683DB0">
        <w:rPr>
          <w:sz w:val="27"/>
          <w:szCs w:val="27"/>
        </w:rPr>
        <w:t>а) вправе знакомиться с материалами, подготовленными к заседанию согласительной комиссии;</w:t>
      </w:r>
    </w:p>
    <w:p w14:paraId="0D3390CF" w14:textId="77777777" w:rsidR="00170C19" w:rsidRPr="00683DB0" w:rsidRDefault="00170C19" w:rsidP="00170C19">
      <w:pPr>
        <w:ind w:firstLine="567"/>
        <w:jc w:val="both"/>
        <w:rPr>
          <w:sz w:val="27"/>
          <w:szCs w:val="27"/>
        </w:rPr>
      </w:pPr>
      <w:r w:rsidRPr="00683DB0">
        <w:rPr>
          <w:sz w:val="27"/>
          <w:szCs w:val="27"/>
        </w:rPr>
        <w:t>б) вправе выступать и вносить предложения по рассматриваемым вопросам, в том числе о внесении поправок в проекты заключений согласительной комиссии или их доработке, о переносе рассмотрения вопроса на другое заседание согласительной комиссии;</w:t>
      </w:r>
    </w:p>
    <w:p w14:paraId="0E470A67" w14:textId="77777777" w:rsidR="00170C19" w:rsidRPr="00683DB0" w:rsidRDefault="00170C19" w:rsidP="00170C19">
      <w:pPr>
        <w:ind w:firstLine="567"/>
        <w:jc w:val="both"/>
        <w:rPr>
          <w:sz w:val="27"/>
          <w:szCs w:val="27"/>
        </w:rPr>
      </w:pPr>
      <w:r w:rsidRPr="00683DB0">
        <w:rPr>
          <w:sz w:val="27"/>
          <w:szCs w:val="27"/>
        </w:rPr>
        <w:t>в)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w:t>
      </w:r>
    </w:p>
    <w:p w14:paraId="5666C38B" w14:textId="77777777" w:rsidR="00170C19" w:rsidRPr="00683DB0" w:rsidRDefault="00170C19" w:rsidP="00170C19">
      <w:pPr>
        <w:ind w:firstLine="567"/>
        <w:jc w:val="both"/>
        <w:rPr>
          <w:sz w:val="27"/>
          <w:szCs w:val="27"/>
        </w:rPr>
      </w:pPr>
      <w:r w:rsidRPr="00683DB0">
        <w:rPr>
          <w:sz w:val="27"/>
          <w:szCs w:val="27"/>
        </w:rPr>
        <w:t>г) участвуют в голосовании по всем рассматриваемым вопросам;</w:t>
      </w:r>
    </w:p>
    <w:p w14:paraId="3F689931" w14:textId="77777777" w:rsidR="00170C19" w:rsidRPr="00683DB0" w:rsidRDefault="00170C19" w:rsidP="00170C19">
      <w:pPr>
        <w:ind w:firstLine="567"/>
        <w:jc w:val="both"/>
        <w:rPr>
          <w:sz w:val="27"/>
          <w:szCs w:val="27"/>
        </w:rPr>
      </w:pPr>
      <w:r w:rsidRPr="00683DB0">
        <w:rPr>
          <w:sz w:val="27"/>
          <w:szCs w:val="27"/>
        </w:rPr>
        <w:t>д) 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14:paraId="2AC9C3A5" w14:textId="77777777" w:rsidR="00170C19" w:rsidRPr="00683DB0" w:rsidRDefault="00170C19" w:rsidP="00170C19">
      <w:pPr>
        <w:ind w:firstLine="567"/>
        <w:jc w:val="both"/>
        <w:rPr>
          <w:sz w:val="27"/>
          <w:szCs w:val="27"/>
        </w:rPr>
      </w:pPr>
      <w:r w:rsidRPr="00683DB0">
        <w:rPr>
          <w:sz w:val="27"/>
          <w:szCs w:val="27"/>
        </w:rPr>
        <w:t>13. Заседание согласительной комиссии является правомочным, если на нем присутствует не менее двух третей ее членов. Решения принимаются простым большинством голосов членов согласительной комиссии, присутствующих на заседании. Каждый член согласительной комиссии может иметь только один голос, передача полномочий одного члена согласительной комиссии другому ее члену не допускается. При равенстве голосов членов согласительной комиссии голос ее председателя является решающим.</w:t>
      </w:r>
    </w:p>
    <w:p w14:paraId="1963586D" w14:textId="77777777" w:rsidR="00170C19" w:rsidRDefault="00170C19" w:rsidP="00170C19">
      <w:pPr>
        <w:ind w:firstLine="567"/>
        <w:jc w:val="both"/>
        <w:rPr>
          <w:sz w:val="27"/>
          <w:szCs w:val="27"/>
        </w:rPr>
      </w:pPr>
      <w:r w:rsidRPr="00683DB0">
        <w:rPr>
          <w:sz w:val="27"/>
          <w:szCs w:val="27"/>
        </w:rPr>
        <w:t>Протокол заседания согласительной комиссии подписывается всеми членами согласительной комиссии, принимающими участие в заседании согласительной комиссии.</w:t>
      </w:r>
    </w:p>
    <w:p w14:paraId="13440C04" w14:textId="77777777" w:rsidR="00170C19" w:rsidRPr="00683DB0" w:rsidRDefault="00170C19" w:rsidP="00170C19">
      <w:pPr>
        <w:ind w:firstLine="567"/>
        <w:jc w:val="both"/>
        <w:rPr>
          <w:sz w:val="27"/>
          <w:szCs w:val="27"/>
        </w:rPr>
      </w:pPr>
    </w:p>
    <w:p w14:paraId="348DB4B2" w14:textId="77777777" w:rsidR="00170C19" w:rsidRPr="00683DB0" w:rsidRDefault="00170C19" w:rsidP="00170C19">
      <w:pPr>
        <w:jc w:val="center"/>
        <w:rPr>
          <w:sz w:val="27"/>
          <w:szCs w:val="27"/>
        </w:rPr>
      </w:pPr>
      <w:r w:rsidRPr="00683DB0">
        <w:rPr>
          <w:sz w:val="27"/>
          <w:szCs w:val="27"/>
        </w:rPr>
        <w:t>IV. Порядок работы согласительной комиссии</w:t>
      </w:r>
    </w:p>
    <w:p w14:paraId="3B59CFD4" w14:textId="77777777" w:rsidR="00170C19" w:rsidRPr="00683DB0" w:rsidRDefault="00170C19" w:rsidP="00170C19">
      <w:pPr>
        <w:ind w:firstLine="567"/>
        <w:jc w:val="both"/>
        <w:rPr>
          <w:sz w:val="27"/>
          <w:szCs w:val="27"/>
        </w:rPr>
      </w:pPr>
      <w:r w:rsidRPr="00683DB0">
        <w:rPr>
          <w:sz w:val="27"/>
          <w:szCs w:val="27"/>
        </w:rPr>
        <w:t>14. Заседания согласительной комиссии организует заказчик комплексных кадастровых работ - Министерство государственного имущества Республики Марий Эл, либо уполномоченный орган местного самоуправления муниципального района или городского округа, на территориях которых выполняются комплексные кадастровые работы (далее - заказчик), либо в случае финансирования выполнения таких работ за счет внебюджетных средств - уполномоченный на утверждение карты-плана территории орган местного самоуправления муниципального района или городского округа, на территории которых выполнялись комплексные кадастровые работы (далее - уполномоченный орган на утверждение карты-плана территории).</w:t>
      </w:r>
    </w:p>
    <w:p w14:paraId="7F86D692" w14:textId="77777777" w:rsidR="00170C19" w:rsidRPr="00683DB0" w:rsidRDefault="00170C19" w:rsidP="00170C19">
      <w:pPr>
        <w:ind w:firstLine="567"/>
        <w:jc w:val="both"/>
        <w:rPr>
          <w:sz w:val="27"/>
          <w:szCs w:val="27"/>
        </w:rPr>
      </w:pPr>
      <w:r w:rsidRPr="00683DB0">
        <w:rPr>
          <w:sz w:val="27"/>
          <w:szCs w:val="27"/>
        </w:rPr>
        <w:t>Заседания согласительной комиссии проводятся по мере необходимости в случаях и с учетом сроков, предусмотренных статьей 42.10 Федерального закона о кадастре.</w:t>
      </w:r>
    </w:p>
    <w:p w14:paraId="72E2A815" w14:textId="77777777" w:rsidR="00170C19" w:rsidRPr="00683DB0" w:rsidRDefault="00170C19" w:rsidP="00170C19">
      <w:pPr>
        <w:ind w:firstLine="567"/>
        <w:jc w:val="both"/>
        <w:rPr>
          <w:sz w:val="27"/>
          <w:szCs w:val="27"/>
        </w:rPr>
      </w:pPr>
      <w:r w:rsidRPr="00683DB0">
        <w:rPr>
          <w:sz w:val="27"/>
          <w:szCs w:val="27"/>
        </w:rPr>
        <w:t>15. В целях согласования местоположения границ земельных участков, являющихся объектами комплексных кадастровых работ, на заседание согласительной комиссии приглашаются заинтересованные лица и исполнитель комплексных кадастровых работ.</w:t>
      </w:r>
    </w:p>
    <w:p w14:paraId="7C571002" w14:textId="77777777" w:rsidR="00170C19" w:rsidRPr="00683DB0" w:rsidRDefault="00170C19" w:rsidP="00170C19">
      <w:pPr>
        <w:ind w:firstLine="567"/>
        <w:jc w:val="both"/>
        <w:rPr>
          <w:sz w:val="27"/>
          <w:szCs w:val="27"/>
        </w:rPr>
      </w:pPr>
      <w:r w:rsidRPr="00683DB0">
        <w:rPr>
          <w:sz w:val="27"/>
          <w:szCs w:val="27"/>
        </w:rPr>
        <w:t>16.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 - плана территории, опубликовывается, размещается и направляется заказчиком или уполномоченным органом на утверждение карты-плана территории способами, установленными частью 1 статьи 42.7 Федерального закона о кадастре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14:paraId="330E0999" w14:textId="77777777" w:rsidR="00170C19" w:rsidRPr="00683DB0" w:rsidRDefault="00170C19" w:rsidP="00170C19">
      <w:pPr>
        <w:ind w:firstLine="567"/>
        <w:jc w:val="both"/>
        <w:rPr>
          <w:sz w:val="27"/>
          <w:szCs w:val="27"/>
        </w:rPr>
      </w:pPr>
      <w:r w:rsidRPr="00683DB0">
        <w:rPr>
          <w:sz w:val="27"/>
          <w:szCs w:val="27"/>
        </w:rPr>
        <w:t>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утверждена приказом Министерства экономического развития Российской Федерации от 23 апреля 2015 г. N 254 "Об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14:paraId="3C930993" w14:textId="77777777" w:rsidR="00170C19" w:rsidRPr="00683DB0" w:rsidRDefault="00170C19" w:rsidP="00170C19">
      <w:pPr>
        <w:ind w:firstLine="567"/>
        <w:jc w:val="both"/>
        <w:rPr>
          <w:sz w:val="27"/>
          <w:szCs w:val="27"/>
        </w:rPr>
      </w:pPr>
      <w:r w:rsidRPr="00683DB0">
        <w:rPr>
          <w:sz w:val="27"/>
          <w:szCs w:val="27"/>
        </w:rPr>
        <w:t>17.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или уполномоченный орган на утверждение карты-плана территории одновременно с извещением, указанным в пункте 16 настоящего типового регламента,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и направляет указанные документы одновременно:</w:t>
      </w:r>
    </w:p>
    <w:p w14:paraId="6FE321D1" w14:textId="77777777" w:rsidR="00170C19" w:rsidRPr="00683DB0" w:rsidRDefault="00170C19" w:rsidP="00170C19">
      <w:pPr>
        <w:ind w:firstLine="567"/>
        <w:jc w:val="both"/>
        <w:rPr>
          <w:sz w:val="27"/>
          <w:szCs w:val="27"/>
        </w:rPr>
      </w:pPr>
      <w:r w:rsidRPr="00683DB0">
        <w:rPr>
          <w:sz w:val="27"/>
          <w:szCs w:val="27"/>
        </w:rPr>
        <w:t>а) в Министерство государственного имущества Республики Марий Эл для размещения на его официальном сайте в информационно-телекоммуникационной сети "Интернет" в случае, если такой орган не является заказчиком комплексных кадастровых работ;</w:t>
      </w:r>
    </w:p>
    <w:p w14:paraId="779551D3" w14:textId="77777777" w:rsidR="00170C19" w:rsidRPr="00683DB0" w:rsidRDefault="00170C19" w:rsidP="00170C19">
      <w:pPr>
        <w:ind w:firstLine="567"/>
        <w:jc w:val="both"/>
        <w:rPr>
          <w:sz w:val="27"/>
          <w:szCs w:val="27"/>
        </w:rPr>
      </w:pPr>
      <w:r w:rsidRPr="00683DB0">
        <w:rPr>
          <w:sz w:val="27"/>
          <w:szCs w:val="27"/>
        </w:rPr>
        <w:t>б) в Федеральную службу государственной регистрации, кадастра и картографии, а также в Управление Федеральной службы государственной регистрации, кадастра и картографии по Республике Марий Эл для размещения на их официальных сайтах в информационно-телекоммуникационной сети "Интернет";</w:t>
      </w:r>
    </w:p>
    <w:p w14:paraId="3670F215" w14:textId="77777777" w:rsidR="00170C19" w:rsidRPr="00683DB0" w:rsidRDefault="00170C19" w:rsidP="00170C19">
      <w:pPr>
        <w:ind w:firstLine="567"/>
        <w:jc w:val="both"/>
        <w:rPr>
          <w:sz w:val="27"/>
          <w:szCs w:val="27"/>
        </w:rPr>
      </w:pPr>
      <w:r w:rsidRPr="00683DB0">
        <w:rPr>
          <w:sz w:val="27"/>
          <w:szCs w:val="27"/>
        </w:rPr>
        <w:t>в) в согласительную комиссию.</w:t>
      </w:r>
    </w:p>
    <w:p w14:paraId="2603CECC" w14:textId="77777777" w:rsidR="00170C19" w:rsidRPr="00683DB0" w:rsidRDefault="00170C19" w:rsidP="00170C19">
      <w:pPr>
        <w:ind w:firstLine="567"/>
        <w:jc w:val="both"/>
        <w:rPr>
          <w:sz w:val="27"/>
          <w:szCs w:val="27"/>
        </w:rPr>
      </w:pPr>
      <w:r w:rsidRPr="00683DB0">
        <w:rPr>
          <w:sz w:val="27"/>
          <w:szCs w:val="27"/>
        </w:rPr>
        <w:t>18. Согласительная комиссия обеспечивает ознакомление любых лиц с проектом карты - плана территории, в том числе в форме документа на бумажном носителе, в соответствии с регламентом работы согласительной комиссии.</w:t>
      </w:r>
    </w:p>
    <w:p w14:paraId="7B21204D" w14:textId="77777777" w:rsidR="00170C19" w:rsidRPr="00683DB0" w:rsidRDefault="00170C19" w:rsidP="00170C19">
      <w:pPr>
        <w:ind w:firstLine="567"/>
        <w:jc w:val="both"/>
        <w:rPr>
          <w:sz w:val="27"/>
          <w:szCs w:val="27"/>
        </w:rPr>
      </w:pPr>
      <w:r w:rsidRPr="00683DB0">
        <w:rPr>
          <w:sz w:val="27"/>
          <w:szCs w:val="27"/>
        </w:rPr>
        <w:t>19. На заседании согласительной комиссии по вопросу согласования местоположения границ земельных участков представляется проект карты - 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14:paraId="40E13304" w14:textId="77777777" w:rsidR="00170C19" w:rsidRPr="00683DB0" w:rsidRDefault="00170C19" w:rsidP="00170C19">
      <w:pPr>
        <w:ind w:firstLine="567"/>
        <w:jc w:val="both"/>
        <w:rPr>
          <w:sz w:val="27"/>
          <w:szCs w:val="27"/>
        </w:rPr>
      </w:pPr>
      <w:r w:rsidRPr="00683DB0">
        <w:rPr>
          <w:sz w:val="27"/>
          <w:szCs w:val="27"/>
        </w:rPr>
        <w:t>20.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о кадастре.</w:t>
      </w:r>
    </w:p>
    <w:p w14:paraId="1A6F02D6" w14:textId="77777777" w:rsidR="00170C19" w:rsidRPr="00683DB0" w:rsidRDefault="00170C19" w:rsidP="00170C19">
      <w:pPr>
        <w:ind w:firstLine="567"/>
        <w:jc w:val="both"/>
        <w:rPr>
          <w:sz w:val="27"/>
          <w:szCs w:val="27"/>
        </w:rPr>
      </w:pPr>
      <w:r w:rsidRPr="00683DB0">
        <w:rPr>
          <w:sz w:val="27"/>
          <w:szCs w:val="27"/>
        </w:rPr>
        <w:t>21. Возражения заинтересованных лиц относительно местоположения границ земельных участков представляются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календарных дней со дня проведения первого заседания согласительной комиссии. Возражения заинтересованных лиц относительно местоположения границ земельных участков должны соответствовать требованиям части 15 статьи 42.10 Федерального закона о кадастре.</w:t>
      </w:r>
    </w:p>
    <w:p w14:paraId="2FCC922D" w14:textId="77777777" w:rsidR="00170C19" w:rsidRPr="00683DB0" w:rsidRDefault="00170C19" w:rsidP="00170C19">
      <w:pPr>
        <w:ind w:firstLine="567"/>
        <w:jc w:val="both"/>
        <w:rPr>
          <w:sz w:val="27"/>
          <w:szCs w:val="27"/>
        </w:rPr>
      </w:pPr>
      <w:r w:rsidRPr="00683DB0">
        <w:rPr>
          <w:sz w:val="27"/>
          <w:szCs w:val="27"/>
        </w:rPr>
        <w:t>Возражения заинтересованных лиц регистрируются секретарем согласительной комиссии в день их представления (получения) в согласительную комиссию в журнале регистрации возражений заинтересованных лиц.</w:t>
      </w:r>
    </w:p>
    <w:p w14:paraId="5610984C" w14:textId="77777777" w:rsidR="00170C19" w:rsidRPr="00683DB0" w:rsidRDefault="00170C19" w:rsidP="00170C19">
      <w:pPr>
        <w:ind w:firstLine="567"/>
        <w:jc w:val="both"/>
        <w:rPr>
          <w:sz w:val="27"/>
          <w:szCs w:val="27"/>
        </w:rPr>
      </w:pPr>
      <w:r w:rsidRPr="00683DB0">
        <w:rPr>
          <w:sz w:val="27"/>
          <w:szCs w:val="27"/>
        </w:rPr>
        <w:t>22. Согласительная комиссия рассматривает возражения заинтересованных лиц относительно местоположения границ земельных участков и принимает решение о соответствии (несоответствии) таких возражений части 15 статьи 42.10 Федерального закона о кадастре, о чем вносится запись в протокол заседания согласительной комиссии, указанный в пункте 24 настоящего типового регламента. Возражения заинтересованных лиц относительно местоположения границ земельных участков, не соответствующие требованиям части 15 статьи 42.10 Федерального закона о кадастре, согласительной комиссией по существу не рассматриваются, о чем уведомляется в письменной форме или электронном виде лицо, подавшее такое возражение, не позднее трех рабочих дней после дня заседания согласительной комиссии.</w:t>
      </w:r>
    </w:p>
    <w:p w14:paraId="55AF6E2E" w14:textId="77777777" w:rsidR="00170C19" w:rsidRPr="00683DB0" w:rsidRDefault="00170C19" w:rsidP="00170C19">
      <w:pPr>
        <w:ind w:firstLine="567"/>
        <w:jc w:val="both"/>
        <w:rPr>
          <w:sz w:val="27"/>
          <w:szCs w:val="27"/>
        </w:rPr>
      </w:pPr>
      <w:r w:rsidRPr="00683DB0">
        <w:rPr>
          <w:sz w:val="27"/>
          <w:szCs w:val="27"/>
        </w:rPr>
        <w:t>23.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14:paraId="4622BAFE" w14:textId="77777777" w:rsidR="00170C19" w:rsidRPr="00683DB0" w:rsidRDefault="00170C19" w:rsidP="00170C19">
      <w:pPr>
        <w:ind w:firstLine="567"/>
        <w:jc w:val="both"/>
        <w:rPr>
          <w:sz w:val="27"/>
          <w:szCs w:val="27"/>
        </w:rPr>
      </w:pPr>
      <w:r w:rsidRPr="00683DB0">
        <w:rPr>
          <w:sz w:val="27"/>
          <w:szCs w:val="27"/>
        </w:rPr>
        <w:t>а) согласованным в случаях, установленных пунктом 1 части 17 статьи 42.10 Федерального закона о кадастре;</w:t>
      </w:r>
    </w:p>
    <w:p w14:paraId="3D6C8BC6" w14:textId="77777777" w:rsidR="00170C19" w:rsidRPr="00683DB0" w:rsidRDefault="00170C19" w:rsidP="00170C19">
      <w:pPr>
        <w:ind w:firstLine="567"/>
        <w:jc w:val="both"/>
        <w:rPr>
          <w:sz w:val="27"/>
          <w:szCs w:val="27"/>
        </w:rPr>
      </w:pPr>
      <w:r w:rsidRPr="00683DB0">
        <w:rPr>
          <w:sz w:val="27"/>
          <w:szCs w:val="27"/>
        </w:rPr>
        <w:t>б) спорным в случае, установленном пунктом 2 части 17 статьи 42.10 Федерального закона о кадастре.</w:t>
      </w:r>
    </w:p>
    <w:p w14:paraId="083AFB2E" w14:textId="77777777" w:rsidR="00170C19" w:rsidRPr="00683DB0" w:rsidRDefault="00170C19" w:rsidP="00170C19">
      <w:pPr>
        <w:ind w:firstLine="567"/>
        <w:jc w:val="both"/>
        <w:rPr>
          <w:sz w:val="27"/>
          <w:szCs w:val="27"/>
        </w:rPr>
      </w:pPr>
      <w:r w:rsidRPr="00683DB0">
        <w:rPr>
          <w:sz w:val="27"/>
          <w:szCs w:val="27"/>
        </w:rPr>
        <w:t>24. По результатам работы согласительной комиссии составляются протокол заседания согласительной комиссии, форма и содержание которого утверждены приказом Министерства экономического развития Российской Федерации от 20 апреля 2015 г. N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и заключение согласительной комиссии о результатах рассмотрения возражений относительно местоположения границ земельных участков, которое содержит:</w:t>
      </w:r>
    </w:p>
    <w:p w14:paraId="59C2DBCA" w14:textId="77777777" w:rsidR="00170C19" w:rsidRPr="00683DB0" w:rsidRDefault="00170C19" w:rsidP="00170C19">
      <w:pPr>
        <w:ind w:firstLine="567"/>
        <w:jc w:val="both"/>
        <w:rPr>
          <w:sz w:val="27"/>
          <w:szCs w:val="27"/>
        </w:rPr>
      </w:pPr>
      <w:r w:rsidRPr="00683DB0">
        <w:rPr>
          <w:sz w:val="27"/>
          <w:szCs w:val="27"/>
        </w:rPr>
        <w:t>краткое содержание возражений заинтересованных лиц относительно местоположения границ земельных участков;</w:t>
      </w:r>
    </w:p>
    <w:p w14:paraId="2376CA8C" w14:textId="77777777" w:rsidR="00170C19" w:rsidRPr="00683DB0" w:rsidRDefault="00170C19" w:rsidP="00170C19">
      <w:pPr>
        <w:ind w:firstLine="567"/>
        <w:jc w:val="both"/>
        <w:rPr>
          <w:sz w:val="27"/>
          <w:szCs w:val="27"/>
        </w:rPr>
      </w:pPr>
      <w:r w:rsidRPr="00683DB0">
        <w:rPr>
          <w:sz w:val="27"/>
          <w:szCs w:val="27"/>
        </w:rPr>
        <w:t>информацию о материалах, представленных в согласительную комиссию;</w:t>
      </w:r>
    </w:p>
    <w:p w14:paraId="1F45217F" w14:textId="77777777" w:rsidR="00170C19" w:rsidRPr="00683DB0" w:rsidRDefault="00170C19" w:rsidP="00170C19">
      <w:pPr>
        <w:ind w:firstLine="567"/>
        <w:jc w:val="both"/>
        <w:rPr>
          <w:sz w:val="27"/>
          <w:szCs w:val="27"/>
        </w:rPr>
      </w:pPr>
      <w:r w:rsidRPr="00683DB0">
        <w:rPr>
          <w:sz w:val="27"/>
          <w:szCs w:val="27"/>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 - плана территории в случае необоснованности таких возражений или о необходимости изменения исполнителем комплексных кадастровых работ карты - плана территории в соответствии с такими возражениями.</w:t>
      </w:r>
    </w:p>
    <w:p w14:paraId="3A22C74D" w14:textId="77777777" w:rsidR="00170C19" w:rsidRPr="00683DB0" w:rsidRDefault="00170C19" w:rsidP="00170C19">
      <w:pPr>
        <w:ind w:firstLine="567"/>
        <w:jc w:val="both"/>
        <w:rPr>
          <w:sz w:val="27"/>
          <w:szCs w:val="27"/>
        </w:rPr>
      </w:pPr>
      <w:r w:rsidRPr="00683DB0">
        <w:rPr>
          <w:sz w:val="27"/>
          <w:szCs w:val="27"/>
        </w:rPr>
        <w:t>25. Акт согласования местоположения границ земельных участков при выполнении комплексных кадастровых работ оформляется согласительной комиссией в течение 5 рабочих дней со дня проведения заседания согласительной комиссии в соответствии с приказом Федеральной службы государственной регистрации, кадастра и картографии от 4 августа 2021 г. N П/0337 "Об установлении формы карты-плана территории, формы акта согласования местоположения границ земельных участков при выполнении комплексных кадастровых работ и требований к их подготовке".</w:t>
      </w:r>
    </w:p>
    <w:p w14:paraId="6344975B" w14:textId="77777777" w:rsidR="00170C19" w:rsidRPr="00683DB0" w:rsidRDefault="00170C19" w:rsidP="00170C19">
      <w:pPr>
        <w:ind w:firstLine="567"/>
        <w:jc w:val="both"/>
        <w:rPr>
          <w:sz w:val="27"/>
          <w:szCs w:val="27"/>
        </w:rPr>
      </w:pPr>
      <w:r w:rsidRPr="00683DB0">
        <w:rPr>
          <w:sz w:val="27"/>
          <w:szCs w:val="27"/>
        </w:rPr>
        <w:t>26. Не позднее трех рабочих дней после дня заседания согласительной комиссии секретарь согласительной комиссии направляет заказным письмом или в электронной форме (в случае указания адреса электронной почты в возражениях) копию заключения согласительной комиссии о результатах рассмотрения возражений относительно местоположения границ земельных участков в адрес заинтересованных лиц.</w:t>
      </w:r>
    </w:p>
    <w:p w14:paraId="596F7BB6" w14:textId="77777777" w:rsidR="00170C19" w:rsidRPr="00683DB0" w:rsidRDefault="00170C19" w:rsidP="00170C19">
      <w:pPr>
        <w:ind w:firstLine="567"/>
        <w:jc w:val="both"/>
        <w:rPr>
          <w:sz w:val="27"/>
          <w:szCs w:val="27"/>
        </w:rPr>
      </w:pPr>
      <w:r w:rsidRPr="00683DB0">
        <w:rPr>
          <w:sz w:val="27"/>
          <w:szCs w:val="27"/>
        </w:rPr>
        <w:t>27. В случае принятия согласительной комиссией решения о необходимости внесения исполнителем комплексных кадастровых работ изменений в проект карты - плана территории в связи с обоснованностью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трех рабочих дней со дня заседания согласительной комиссии.</w:t>
      </w:r>
    </w:p>
    <w:p w14:paraId="24E9E669" w14:textId="77777777" w:rsidR="00170C19" w:rsidRPr="00683DB0" w:rsidRDefault="00170C19" w:rsidP="00170C19">
      <w:pPr>
        <w:ind w:firstLine="567"/>
        <w:jc w:val="both"/>
        <w:rPr>
          <w:sz w:val="27"/>
          <w:szCs w:val="27"/>
        </w:rPr>
      </w:pPr>
      <w:r w:rsidRPr="00683DB0">
        <w:rPr>
          <w:sz w:val="27"/>
          <w:szCs w:val="27"/>
        </w:rPr>
        <w:t>28. Проект карты - 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с даты поступления документов, предусмотренных пунктом 27 настоящего типового регламента.</w:t>
      </w:r>
    </w:p>
    <w:p w14:paraId="3C391633" w14:textId="77777777" w:rsidR="00170C19" w:rsidRPr="00683DB0" w:rsidRDefault="00170C19" w:rsidP="00170C19">
      <w:pPr>
        <w:ind w:firstLine="567"/>
        <w:jc w:val="both"/>
        <w:rPr>
          <w:sz w:val="27"/>
          <w:szCs w:val="27"/>
        </w:rPr>
      </w:pPr>
      <w:r w:rsidRPr="00683DB0">
        <w:rPr>
          <w:sz w:val="27"/>
          <w:szCs w:val="27"/>
        </w:rPr>
        <w:t>29. В течение 20 рабочих дней со дня истечения срока представления предусмотренных пунктом 21 настоящего типового регламента возражений согласительная комиссия направляет заказчику или уполномоченному органу на утверждение карты-плана территории для утверждения оформленный исполнителем комплексных кадастровых работ проект карты - плана территории в окончательной редакции и необходимые для его утверждения материалы заседания согласительной комиссии.</w:t>
      </w:r>
    </w:p>
    <w:p w14:paraId="75156403" w14:textId="77777777" w:rsidR="00170C19" w:rsidRDefault="00170C19" w:rsidP="00170C19">
      <w:pPr>
        <w:ind w:firstLine="567"/>
        <w:jc w:val="both"/>
        <w:rPr>
          <w:sz w:val="27"/>
          <w:szCs w:val="27"/>
        </w:rPr>
      </w:pPr>
      <w:r w:rsidRPr="00683DB0">
        <w:rPr>
          <w:sz w:val="27"/>
          <w:szCs w:val="27"/>
        </w:rPr>
        <w:t>30.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земельных участков при выполнении комплексных кадастровых работ разрешаются в судебном порядке.</w:t>
      </w:r>
    </w:p>
    <w:p w14:paraId="594F0AE6" w14:textId="77777777" w:rsidR="00DA29A4" w:rsidRDefault="00DA29A4" w:rsidP="00DA29A4">
      <w:pPr>
        <w:jc w:val="center"/>
        <w:rPr>
          <w:sz w:val="27"/>
          <w:szCs w:val="27"/>
        </w:rPr>
      </w:pPr>
    </w:p>
    <w:p w14:paraId="486206BA" w14:textId="77777777" w:rsidR="00DA29A4" w:rsidRDefault="00DA29A4" w:rsidP="00DA29A4">
      <w:pPr>
        <w:jc w:val="center"/>
        <w:rPr>
          <w:sz w:val="27"/>
          <w:szCs w:val="27"/>
        </w:rPr>
      </w:pPr>
    </w:p>
    <w:p w14:paraId="73A8D9FF" w14:textId="77777777" w:rsidR="00DA29A4" w:rsidRDefault="00DA29A4" w:rsidP="00DA29A4">
      <w:pPr>
        <w:jc w:val="center"/>
        <w:rPr>
          <w:sz w:val="27"/>
          <w:szCs w:val="27"/>
        </w:rPr>
      </w:pPr>
    </w:p>
    <w:p w14:paraId="2FBFEFF8" w14:textId="77777777" w:rsidR="00DA29A4" w:rsidRDefault="00DA29A4" w:rsidP="00DA29A4">
      <w:pPr>
        <w:jc w:val="center"/>
        <w:rPr>
          <w:sz w:val="27"/>
          <w:szCs w:val="27"/>
        </w:rPr>
      </w:pPr>
    </w:p>
    <w:p w14:paraId="7165B8F5" w14:textId="77777777" w:rsidR="00DA29A4" w:rsidRDefault="00DA29A4" w:rsidP="00DA29A4">
      <w:pPr>
        <w:jc w:val="center"/>
        <w:rPr>
          <w:sz w:val="27"/>
          <w:szCs w:val="27"/>
        </w:rPr>
      </w:pPr>
    </w:p>
    <w:p w14:paraId="66759439" w14:textId="77777777" w:rsidR="00DA29A4" w:rsidRDefault="00DA29A4" w:rsidP="00DA29A4">
      <w:pPr>
        <w:jc w:val="center"/>
        <w:rPr>
          <w:sz w:val="27"/>
          <w:szCs w:val="27"/>
        </w:rPr>
      </w:pPr>
    </w:p>
    <w:p w14:paraId="47C44D69" w14:textId="77777777" w:rsidR="00DA29A4" w:rsidRDefault="00DA29A4" w:rsidP="00DA29A4">
      <w:pPr>
        <w:jc w:val="center"/>
        <w:rPr>
          <w:sz w:val="27"/>
          <w:szCs w:val="27"/>
        </w:rPr>
      </w:pPr>
    </w:p>
    <w:p w14:paraId="50DA94E7" w14:textId="77777777" w:rsidR="00DA29A4" w:rsidRDefault="00DA29A4" w:rsidP="00DA29A4">
      <w:pPr>
        <w:jc w:val="center"/>
        <w:rPr>
          <w:sz w:val="27"/>
          <w:szCs w:val="27"/>
        </w:rPr>
      </w:pPr>
    </w:p>
    <w:p w14:paraId="6C8F4100" w14:textId="77777777" w:rsidR="00DA29A4" w:rsidRDefault="00DA29A4" w:rsidP="00DA29A4">
      <w:pPr>
        <w:jc w:val="center"/>
        <w:rPr>
          <w:sz w:val="27"/>
          <w:szCs w:val="27"/>
        </w:rPr>
      </w:pPr>
    </w:p>
    <w:p w14:paraId="4EBD8A18" w14:textId="77777777" w:rsidR="00DA29A4" w:rsidRDefault="00DA29A4" w:rsidP="00DA29A4">
      <w:pPr>
        <w:jc w:val="center"/>
        <w:rPr>
          <w:sz w:val="27"/>
          <w:szCs w:val="27"/>
        </w:rPr>
      </w:pPr>
    </w:p>
    <w:p w14:paraId="5867A68A" w14:textId="77777777" w:rsidR="00DA29A4" w:rsidRDefault="00DA29A4" w:rsidP="00DA29A4">
      <w:pPr>
        <w:jc w:val="center"/>
        <w:rPr>
          <w:sz w:val="27"/>
          <w:szCs w:val="27"/>
        </w:rPr>
      </w:pPr>
    </w:p>
    <w:p w14:paraId="1B6CE496" w14:textId="77777777" w:rsidR="00DA29A4" w:rsidRDefault="00DA29A4" w:rsidP="00DA29A4">
      <w:pPr>
        <w:jc w:val="center"/>
        <w:rPr>
          <w:sz w:val="27"/>
          <w:szCs w:val="27"/>
        </w:rPr>
      </w:pPr>
    </w:p>
    <w:p w14:paraId="3B8A09E9" w14:textId="77777777" w:rsidR="00DA29A4" w:rsidRDefault="00DA29A4" w:rsidP="00DA29A4">
      <w:pPr>
        <w:jc w:val="center"/>
        <w:rPr>
          <w:sz w:val="27"/>
          <w:szCs w:val="27"/>
        </w:rPr>
      </w:pPr>
    </w:p>
    <w:p w14:paraId="39AB0B0F" w14:textId="77777777" w:rsidR="00DA29A4" w:rsidRDefault="00DA29A4" w:rsidP="00DA29A4">
      <w:pPr>
        <w:jc w:val="center"/>
        <w:rPr>
          <w:sz w:val="27"/>
          <w:szCs w:val="27"/>
        </w:rPr>
      </w:pPr>
    </w:p>
    <w:p w14:paraId="22B27B63" w14:textId="77777777" w:rsidR="00DA29A4" w:rsidRDefault="00DA29A4" w:rsidP="00DA29A4">
      <w:pPr>
        <w:autoSpaceDE w:val="0"/>
        <w:autoSpaceDN w:val="0"/>
        <w:adjustRightInd w:val="0"/>
        <w:ind w:left="5670" w:right="142"/>
        <w:jc w:val="center"/>
        <w:rPr>
          <w:sz w:val="27"/>
          <w:szCs w:val="27"/>
        </w:rPr>
      </w:pPr>
    </w:p>
    <w:p w14:paraId="575C9F8F" w14:textId="77777777" w:rsidR="00DA29A4" w:rsidRDefault="00DA29A4" w:rsidP="00DA29A4">
      <w:pPr>
        <w:autoSpaceDE w:val="0"/>
        <w:autoSpaceDN w:val="0"/>
        <w:adjustRightInd w:val="0"/>
        <w:ind w:left="5670" w:right="142"/>
        <w:jc w:val="center"/>
        <w:rPr>
          <w:sz w:val="27"/>
          <w:szCs w:val="27"/>
        </w:rPr>
      </w:pPr>
    </w:p>
    <w:p w14:paraId="2A30176E" w14:textId="77777777" w:rsidR="00DA29A4" w:rsidRDefault="00DA29A4" w:rsidP="00DA29A4">
      <w:pPr>
        <w:autoSpaceDE w:val="0"/>
        <w:autoSpaceDN w:val="0"/>
        <w:adjustRightInd w:val="0"/>
        <w:ind w:left="5670" w:right="142"/>
        <w:jc w:val="center"/>
        <w:rPr>
          <w:sz w:val="27"/>
          <w:szCs w:val="27"/>
        </w:rPr>
      </w:pPr>
    </w:p>
    <w:p w14:paraId="1984B644" w14:textId="77777777" w:rsidR="00DA29A4" w:rsidRDefault="00DA29A4" w:rsidP="00DA29A4">
      <w:pPr>
        <w:autoSpaceDE w:val="0"/>
        <w:autoSpaceDN w:val="0"/>
        <w:adjustRightInd w:val="0"/>
        <w:ind w:left="5670" w:right="142"/>
        <w:jc w:val="center"/>
        <w:rPr>
          <w:sz w:val="27"/>
          <w:szCs w:val="27"/>
        </w:rPr>
      </w:pPr>
    </w:p>
    <w:p w14:paraId="2A343DB0" w14:textId="77777777" w:rsidR="00DA29A4" w:rsidRDefault="00DA29A4" w:rsidP="00DA29A4">
      <w:pPr>
        <w:autoSpaceDE w:val="0"/>
        <w:autoSpaceDN w:val="0"/>
        <w:adjustRightInd w:val="0"/>
        <w:ind w:left="5670" w:right="142"/>
        <w:jc w:val="center"/>
        <w:rPr>
          <w:sz w:val="27"/>
          <w:szCs w:val="27"/>
        </w:rPr>
      </w:pPr>
    </w:p>
    <w:p w14:paraId="013B05FD" w14:textId="77777777" w:rsidR="00DA29A4" w:rsidRDefault="00DA29A4" w:rsidP="00DA29A4">
      <w:pPr>
        <w:autoSpaceDE w:val="0"/>
        <w:autoSpaceDN w:val="0"/>
        <w:adjustRightInd w:val="0"/>
        <w:ind w:left="5670" w:right="142"/>
        <w:jc w:val="center"/>
        <w:rPr>
          <w:sz w:val="27"/>
          <w:szCs w:val="27"/>
        </w:rPr>
      </w:pPr>
    </w:p>
    <w:p w14:paraId="42CF34EB" w14:textId="77777777" w:rsidR="00DA29A4" w:rsidRDefault="00DA29A4" w:rsidP="00DA29A4">
      <w:pPr>
        <w:autoSpaceDE w:val="0"/>
        <w:autoSpaceDN w:val="0"/>
        <w:adjustRightInd w:val="0"/>
        <w:ind w:left="5670" w:right="142"/>
        <w:jc w:val="center"/>
        <w:rPr>
          <w:sz w:val="27"/>
          <w:szCs w:val="27"/>
        </w:rPr>
      </w:pPr>
    </w:p>
    <w:p w14:paraId="55FA233F" w14:textId="77777777" w:rsidR="00DA29A4" w:rsidRDefault="00DA29A4" w:rsidP="00DA29A4">
      <w:pPr>
        <w:autoSpaceDE w:val="0"/>
        <w:autoSpaceDN w:val="0"/>
        <w:adjustRightInd w:val="0"/>
        <w:ind w:left="5670" w:right="142"/>
        <w:jc w:val="center"/>
        <w:rPr>
          <w:sz w:val="27"/>
          <w:szCs w:val="27"/>
        </w:rPr>
      </w:pPr>
    </w:p>
    <w:p w14:paraId="0F9EBE86" w14:textId="77777777" w:rsidR="00DA29A4" w:rsidRDefault="00DA29A4" w:rsidP="00DA29A4">
      <w:pPr>
        <w:autoSpaceDE w:val="0"/>
        <w:autoSpaceDN w:val="0"/>
        <w:adjustRightInd w:val="0"/>
        <w:ind w:left="5670" w:right="142"/>
        <w:jc w:val="center"/>
        <w:rPr>
          <w:sz w:val="27"/>
          <w:szCs w:val="27"/>
        </w:rPr>
      </w:pPr>
    </w:p>
    <w:p w14:paraId="0D9A0EEE" w14:textId="77777777" w:rsidR="00DA29A4" w:rsidRDefault="00DA29A4" w:rsidP="00DA29A4">
      <w:pPr>
        <w:autoSpaceDE w:val="0"/>
        <w:autoSpaceDN w:val="0"/>
        <w:adjustRightInd w:val="0"/>
        <w:ind w:left="5670" w:right="142"/>
        <w:jc w:val="center"/>
        <w:rPr>
          <w:sz w:val="27"/>
          <w:szCs w:val="27"/>
        </w:rPr>
      </w:pPr>
    </w:p>
    <w:p w14:paraId="03DBE6E2" w14:textId="77777777" w:rsidR="00DA29A4" w:rsidRDefault="00DA29A4" w:rsidP="00DA29A4">
      <w:pPr>
        <w:autoSpaceDE w:val="0"/>
        <w:autoSpaceDN w:val="0"/>
        <w:adjustRightInd w:val="0"/>
        <w:ind w:left="5670" w:right="142"/>
        <w:jc w:val="center"/>
        <w:rPr>
          <w:sz w:val="27"/>
          <w:szCs w:val="27"/>
        </w:rPr>
      </w:pPr>
    </w:p>
    <w:p w14:paraId="5FAA3B32" w14:textId="77777777" w:rsidR="00DA29A4" w:rsidRDefault="00DA29A4" w:rsidP="00DA29A4">
      <w:pPr>
        <w:autoSpaceDE w:val="0"/>
        <w:autoSpaceDN w:val="0"/>
        <w:adjustRightInd w:val="0"/>
        <w:ind w:left="5670" w:right="142"/>
        <w:jc w:val="center"/>
        <w:rPr>
          <w:sz w:val="27"/>
          <w:szCs w:val="27"/>
        </w:rPr>
      </w:pPr>
    </w:p>
    <w:p w14:paraId="459004D8" w14:textId="77777777" w:rsidR="00DA29A4" w:rsidRDefault="00DA29A4" w:rsidP="00DA29A4">
      <w:pPr>
        <w:autoSpaceDE w:val="0"/>
        <w:autoSpaceDN w:val="0"/>
        <w:adjustRightInd w:val="0"/>
        <w:ind w:left="5670" w:right="142"/>
        <w:jc w:val="center"/>
        <w:rPr>
          <w:sz w:val="27"/>
          <w:szCs w:val="27"/>
        </w:rPr>
      </w:pPr>
    </w:p>
    <w:p w14:paraId="20B183C8" w14:textId="77777777" w:rsidR="00DA29A4" w:rsidRDefault="00DA29A4" w:rsidP="00DA29A4">
      <w:pPr>
        <w:autoSpaceDE w:val="0"/>
        <w:autoSpaceDN w:val="0"/>
        <w:adjustRightInd w:val="0"/>
        <w:ind w:left="5670" w:right="142"/>
        <w:jc w:val="center"/>
        <w:rPr>
          <w:sz w:val="27"/>
          <w:szCs w:val="27"/>
        </w:rPr>
      </w:pPr>
    </w:p>
    <w:p w14:paraId="4A78443D" w14:textId="77777777" w:rsidR="00DA29A4" w:rsidRDefault="00DA29A4" w:rsidP="00DA29A4">
      <w:pPr>
        <w:autoSpaceDE w:val="0"/>
        <w:autoSpaceDN w:val="0"/>
        <w:adjustRightInd w:val="0"/>
        <w:ind w:left="5670" w:right="142"/>
        <w:jc w:val="center"/>
        <w:rPr>
          <w:sz w:val="27"/>
          <w:szCs w:val="27"/>
        </w:rPr>
      </w:pPr>
    </w:p>
    <w:p w14:paraId="373F5A91" w14:textId="77777777" w:rsidR="00DA29A4" w:rsidRDefault="00DA29A4" w:rsidP="00DA29A4">
      <w:pPr>
        <w:autoSpaceDE w:val="0"/>
        <w:autoSpaceDN w:val="0"/>
        <w:adjustRightInd w:val="0"/>
        <w:ind w:left="5670" w:right="142"/>
        <w:jc w:val="center"/>
        <w:rPr>
          <w:sz w:val="27"/>
          <w:szCs w:val="27"/>
        </w:rPr>
      </w:pPr>
    </w:p>
    <w:p w14:paraId="61E70082" w14:textId="77777777" w:rsidR="00DA29A4" w:rsidRDefault="00DA29A4" w:rsidP="00DA29A4">
      <w:pPr>
        <w:autoSpaceDE w:val="0"/>
        <w:autoSpaceDN w:val="0"/>
        <w:adjustRightInd w:val="0"/>
        <w:ind w:left="5670" w:right="142"/>
        <w:jc w:val="center"/>
        <w:rPr>
          <w:sz w:val="27"/>
          <w:szCs w:val="27"/>
        </w:rPr>
      </w:pPr>
    </w:p>
    <w:p w14:paraId="30F2A37D" w14:textId="77777777" w:rsidR="00DA29A4" w:rsidRDefault="00DA29A4" w:rsidP="00DA29A4">
      <w:pPr>
        <w:autoSpaceDE w:val="0"/>
        <w:autoSpaceDN w:val="0"/>
        <w:adjustRightInd w:val="0"/>
        <w:ind w:left="5670" w:right="142"/>
        <w:jc w:val="center"/>
        <w:rPr>
          <w:sz w:val="27"/>
          <w:szCs w:val="27"/>
        </w:rPr>
      </w:pPr>
    </w:p>
    <w:p w14:paraId="51B4D9DF" w14:textId="77777777" w:rsidR="00DA29A4" w:rsidRDefault="00DA29A4" w:rsidP="00DA29A4">
      <w:pPr>
        <w:autoSpaceDE w:val="0"/>
        <w:autoSpaceDN w:val="0"/>
        <w:adjustRightInd w:val="0"/>
        <w:ind w:left="5670" w:right="142"/>
        <w:jc w:val="center"/>
        <w:rPr>
          <w:sz w:val="27"/>
          <w:szCs w:val="27"/>
        </w:rPr>
      </w:pPr>
    </w:p>
    <w:p w14:paraId="6D867800" w14:textId="77777777" w:rsidR="00DA29A4" w:rsidRDefault="00DA29A4" w:rsidP="00DA29A4">
      <w:pPr>
        <w:autoSpaceDE w:val="0"/>
        <w:autoSpaceDN w:val="0"/>
        <w:adjustRightInd w:val="0"/>
        <w:ind w:left="5670" w:right="142"/>
        <w:jc w:val="center"/>
        <w:rPr>
          <w:sz w:val="27"/>
          <w:szCs w:val="27"/>
        </w:rPr>
      </w:pPr>
    </w:p>
    <w:p w14:paraId="271FB57D" w14:textId="7BC0242F" w:rsidR="00DA29A4" w:rsidRDefault="00DA29A4" w:rsidP="00DA29A4">
      <w:pPr>
        <w:autoSpaceDE w:val="0"/>
        <w:autoSpaceDN w:val="0"/>
        <w:adjustRightInd w:val="0"/>
        <w:ind w:left="5670" w:right="142"/>
        <w:jc w:val="center"/>
        <w:rPr>
          <w:sz w:val="27"/>
          <w:szCs w:val="27"/>
        </w:rPr>
      </w:pPr>
    </w:p>
    <w:p w14:paraId="15391145" w14:textId="77777777" w:rsidR="00170C19" w:rsidRDefault="00170C19" w:rsidP="00DA29A4">
      <w:pPr>
        <w:autoSpaceDE w:val="0"/>
        <w:autoSpaceDN w:val="0"/>
        <w:adjustRightInd w:val="0"/>
        <w:ind w:left="5670" w:right="142"/>
        <w:jc w:val="center"/>
        <w:rPr>
          <w:sz w:val="27"/>
          <w:szCs w:val="27"/>
        </w:rPr>
      </w:pPr>
    </w:p>
    <w:p w14:paraId="4E11AB01" w14:textId="77777777" w:rsidR="00DA29A4" w:rsidRDefault="00DA29A4" w:rsidP="00DA29A4">
      <w:pPr>
        <w:autoSpaceDE w:val="0"/>
        <w:autoSpaceDN w:val="0"/>
        <w:adjustRightInd w:val="0"/>
        <w:ind w:left="5670" w:right="142"/>
        <w:jc w:val="center"/>
        <w:rPr>
          <w:sz w:val="27"/>
          <w:szCs w:val="27"/>
        </w:rPr>
      </w:pPr>
    </w:p>
    <w:p w14:paraId="48AF8247" w14:textId="77777777" w:rsidR="00DA29A4" w:rsidRDefault="00DA29A4" w:rsidP="00DA29A4">
      <w:pPr>
        <w:autoSpaceDE w:val="0"/>
        <w:autoSpaceDN w:val="0"/>
        <w:adjustRightInd w:val="0"/>
        <w:ind w:left="5670" w:right="142"/>
        <w:jc w:val="center"/>
        <w:rPr>
          <w:sz w:val="27"/>
          <w:szCs w:val="27"/>
        </w:rPr>
      </w:pPr>
    </w:p>
    <w:p w14:paraId="71D40900" w14:textId="16DA1DA2" w:rsidR="00DA29A4" w:rsidRPr="008724D9" w:rsidRDefault="00DA29A4" w:rsidP="00DA29A4">
      <w:pPr>
        <w:autoSpaceDE w:val="0"/>
        <w:autoSpaceDN w:val="0"/>
        <w:adjustRightInd w:val="0"/>
        <w:ind w:left="5670" w:right="142"/>
        <w:jc w:val="center"/>
        <w:rPr>
          <w:sz w:val="27"/>
          <w:szCs w:val="27"/>
        </w:rPr>
      </w:pPr>
      <w:r w:rsidRPr="008724D9">
        <w:rPr>
          <w:sz w:val="27"/>
          <w:szCs w:val="27"/>
        </w:rPr>
        <w:t xml:space="preserve">Приложение № </w:t>
      </w:r>
      <w:r>
        <w:rPr>
          <w:sz w:val="27"/>
          <w:szCs w:val="27"/>
        </w:rPr>
        <w:t>2</w:t>
      </w:r>
    </w:p>
    <w:p w14:paraId="6E6A3AEF" w14:textId="62A2F2D4" w:rsidR="00DA29A4" w:rsidRPr="008724D9" w:rsidRDefault="00DA29A4" w:rsidP="00DA29A4">
      <w:pPr>
        <w:autoSpaceDE w:val="0"/>
        <w:autoSpaceDN w:val="0"/>
        <w:adjustRightInd w:val="0"/>
        <w:ind w:left="5670" w:right="142"/>
        <w:jc w:val="center"/>
        <w:rPr>
          <w:sz w:val="27"/>
          <w:szCs w:val="27"/>
        </w:rPr>
      </w:pPr>
      <w:r w:rsidRPr="008724D9">
        <w:rPr>
          <w:sz w:val="27"/>
          <w:szCs w:val="27"/>
        </w:rPr>
        <w:t xml:space="preserve">к постановлению </w:t>
      </w:r>
      <w:r>
        <w:rPr>
          <w:sz w:val="27"/>
          <w:szCs w:val="27"/>
        </w:rPr>
        <w:t>Шелангерской сельской администрации</w:t>
      </w:r>
      <w:r w:rsidRPr="008724D9">
        <w:rPr>
          <w:sz w:val="27"/>
          <w:szCs w:val="27"/>
        </w:rPr>
        <w:t xml:space="preserve"> </w:t>
      </w:r>
    </w:p>
    <w:p w14:paraId="7C63DF6D" w14:textId="4B4DD7DD" w:rsidR="00DA29A4" w:rsidRPr="008724D9" w:rsidRDefault="00DA29A4" w:rsidP="00DA29A4">
      <w:pPr>
        <w:autoSpaceDE w:val="0"/>
        <w:autoSpaceDN w:val="0"/>
        <w:adjustRightInd w:val="0"/>
        <w:ind w:left="5670" w:right="142"/>
        <w:jc w:val="center"/>
        <w:rPr>
          <w:sz w:val="27"/>
          <w:szCs w:val="27"/>
        </w:rPr>
      </w:pPr>
      <w:r>
        <w:rPr>
          <w:sz w:val="27"/>
          <w:szCs w:val="27"/>
        </w:rPr>
        <w:t xml:space="preserve">от </w:t>
      </w:r>
      <w:r w:rsidR="00471E3F">
        <w:rPr>
          <w:sz w:val="27"/>
          <w:szCs w:val="27"/>
        </w:rPr>
        <w:t>03</w:t>
      </w:r>
      <w:r>
        <w:rPr>
          <w:sz w:val="27"/>
          <w:szCs w:val="27"/>
        </w:rPr>
        <w:t>.05</w:t>
      </w:r>
      <w:r w:rsidRPr="008724D9">
        <w:rPr>
          <w:sz w:val="27"/>
          <w:szCs w:val="27"/>
        </w:rPr>
        <w:t>.202</w:t>
      </w:r>
      <w:r>
        <w:rPr>
          <w:sz w:val="27"/>
          <w:szCs w:val="27"/>
        </w:rPr>
        <w:t>4</w:t>
      </w:r>
      <w:r w:rsidRPr="008724D9">
        <w:rPr>
          <w:sz w:val="27"/>
          <w:szCs w:val="27"/>
        </w:rPr>
        <w:t xml:space="preserve"> № </w:t>
      </w:r>
      <w:r>
        <w:rPr>
          <w:sz w:val="27"/>
          <w:szCs w:val="27"/>
        </w:rPr>
        <w:t>3</w:t>
      </w:r>
      <w:r w:rsidR="00471E3F">
        <w:rPr>
          <w:sz w:val="27"/>
          <w:szCs w:val="27"/>
        </w:rPr>
        <w:t>7</w:t>
      </w:r>
    </w:p>
    <w:p w14:paraId="16E5FD91" w14:textId="77777777" w:rsidR="00DA29A4" w:rsidRDefault="00DA29A4" w:rsidP="00DA29A4">
      <w:pPr>
        <w:jc w:val="center"/>
        <w:rPr>
          <w:sz w:val="27"/>
          <w:szCs w:val="27"/>
        </w:rPr>
      </w:pPr>
      <w:r>
        <w:rPr>
          <w:sz w:val="27"/>
          <w:szCs w:val="27"/>
        </w:rPr>
        <w:t>Состав</w:t>
      </w:r>
    </w:p>
    <w:p w14:paraId="103D62C5" w14:textId="77777777" w:rsidR="00DA29A4" w:rsidRDefault="00DA29A4" w:rsidP="00DA29A4">
      <w:pPr>
        <w:jc w:val="center"/>
        <w:rPr>
          <w:sz w:val="27"/>
          <w:szCs w:val="27"/>
        </w:rPr>
      </w:pPr>
      <w:r>
        <w:rPr>
          <w:sz w:val="27"/>
          <w:szCs w:val="27"/>
        </w:rPr>
        <w:t xml:space="preserve"> согласительной комиссии</w:t>
      </w:r>
      <w:r w:rsidRPr="00683DB0">
        <w:rPr>
          <w:sz w:val="27"/>
          <w:szCs w:val="27"/>
        </w:rPr>
        <w:t xml:space="preserve"> </w:t>
      </w:r>
      <w:r w:rsidRPr="005051C9">
        <w:rPr>
          <w:sz w:val="27"/>
          <w:szCs w:val="27"/>
        </w:rPr>
        <w:t xml:space="preserve">по согласованию местоположения границ </w:t>
      </w:r>
      <w:r>
        <w:rPr>
          <w:sz w:val="27"/>
          <w:szCs w:val="27"/>
        </w:rPr>
        <w:t xml:space="preserve">              </w:t>
      </w:r>
      <w:r w:rsidRPr="005051C9">
        <w:rPr>
          <w:sz w:val="27"/>
          <w:szCs w:val="27"/>
        </w:rPr>
        <w:t>земельных участков при выполнении комплексных кадастровых работ</w:t>
      </w:r>
    </w:p>
    <w:p w14:paraId="1E02D0CC" w14:textId="77777777" w:rsidR="00DA29A4" w:rsidRDefault="00DA29A4" w:rsidP="00DA29A4">
      <w:pPr>
        <w:jc w:val="center"/>
        <w:rPr>
          <w:sz w:val="27"/>
          <w:szCs w:val="27"/>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37"/>
      </w:tblGrid>
      <w:tr w:rsidR="00DA29A4" w:rsidRPr="008724D9" w14:paraId="343B8CCF" w14:textId="77777777" w:rsidTr="00462642">
        <w:tc>
          <w:tcPr>
            <w:tcW w:w="3119" w:type="dxa"/>
          </w:tcPr>
          <w:p w14:paraId="6D10E28C" w14:textId="0660CFD6" w:rsidR="00DA29A4" w:rsidRPr="008724D9" w:rsidRDefault="00DA29A4" w:rsidP="00462642">
            <w:pPr>
              <w:tabs>
                <w:tab w:val="left" w:pos="567"/>
              </w:tabs>
              <w:spacing w:line="320" w:lineRule="atLeast"/>
              <w:ind w:right="175"/>
              <w:jc w:val="both"/>
              <w:rPr>
                <w:color w:val="000000"/>
                <w:sz w:val="27"/>
                <w:szCs w:val="27"/>
              </w:rPr>
            </w:pPr>
            <w:r>
              <w:rPr>
                <w:color w:val="000000"/>
                <w:sz w:val="27"/>
                <w:szCs w:val="27"/>
              </w:rPr>
              <w:t>Королькова Евгения Борисовна</w:t>
            </w:r>
          </w:p>
        </w:tc>
        <w:tc>
          <w:tcPr>
            <w:tcW w:w="6237" w:type="dxa"/>
          </w:tcPr>
          <w:p w14:paraId="3BCFF6CB" w14:textId="15EC356B" w:rsidR="00DA29A4" w:rsidRPr="008724D9" w:rsidRDefault="00DA29A4" w:rsidP="00462642">
            <w:pPr>
              <w:tabs>
                <w:tab w:val="left" w:pos="567"/>
              </w:tabs>
              <w:spacing w:line="320" w:lineRule="atLeast"/>
              <w:jc w:val="both"/>
              <w:rPr>
                <w:color w:val="000000"/>
                <w:sz w:val="27"/>
                <w:szCs w:val="27"/>
              </w:rPr>
            </w:pPr>
            <w:r>
              <w:rPr>
                <w:color w:val="000000"/>
                <w:sz w:val="27"/>
                <w:szCs w:val="27"/>
              </w:rPr>
              <w:t>Г</w:t>
            </w:r>
            <w:r w:rsidRPr="008724D9">
              <w:rPr>
                <w:color w:val="000000"/>
                <w:sz w:val="27"/>
                <w:szCs w:val="27"/>
              </w:rPr>
              <w:t xml:space="preserve">лава </w:t>
            </w:r>
            <w:r>
              <w:rPr>
                <w:color w:val="000000"/>
                <w:sz w:val="27"/>
                <w:szCs w:val="27"/>
              </w:rPr>
              <w:t>Шелангерского сельского поселения</w:t>
            </w:r>
            <w:r w:rsidRPr="008724D9">
              <w:rPr>
                <w:color w:val="000000"/>
                <w:sz w:val="27"/>
                <w:szCs w:val="27"/>
              </w:rPr>
              <w:t>, председатель комиссии</w:t>
            </w:r>
          </w:p>
        </w:tc>
      </w:tr>
      <w:tr w:rsidR="00DA29A4" w:rsidRPr="008724D9" w14:paraId="65275FF6" w14:textId="77777777" w:rsidTr="00462642">
        <w:tc>
          <w:tcPr>
            <w:tcW w:w="3119" w:type="dxa"/>
          </w:tcPr>
          <w:p w14:paraId="6B95AA7A" w14:textId="7E4CECEF" w:rsidR="00DA29A4" w:rsidRPr="008724D9" w:rsidRDefault="00D61D46" w:rsidP="00462642">
            <w:pPr>
              <w:tabs>
                <w:tab w:val="left" w:pos="567"/>
              </w:tabs>
              <w:spacing w:line="320" w:lineRule="atLeast"/>
              <w:ind w:right="175"/>
              <w:jc w:val="both"/>
              <w:rPr>
                <w:color w:val="000000"/>
                <w:sz w:val="27"/>
                <w:szCs w:val="27"/>
              </w:rPr>
            </w:pPr>
            <w:r>
              <w:rPr>
                <w:color w:val="000000"/>
                <w:sz w:val="27"/>
                <w:szCs w:val="27"/>
              </w:rPr>
              <w:t>Васильева Христина Васильевна</w:t>
            </w:r>
          </w:p>
        </w:tc>
        <w:tc>
          <w:tcPr>
            <w:tcW w:w="6237" w:type="dxa"/>
          </w:tcPr>
          <w:p w14:paraId="67B9FCE2" w14:textId="5E5906D4" w:rsidR="00DA29A4" w:rsidRPr="008724D9" w:rsidRDefault="00D61D46" w:rsidP="00462642">
            <w:pPr>
              <w:tabs>
                <w:tab w:val="left" w:pos="567"/>
              </w:tabs>
              <w:spacing w:line="320" w:lineRule="atLeast"/>
              <w:jc w:val="both"/>
              <w:rPr>
                <w:color w:val="000000"/>
                <w:sz w:val="27"/>
                <w:szCs w:val="27"/>
              </w:rPr>
            </w:pPr>
            <w:r w:rsidRPr="004C29F8">
              <w:rPr>
                <w:color w:val="000000"/>
                <w:sz w:val="27"/>
                <w:szCs w:val="27"/>
              </w:rPr>
              <w:t xml:space="preserve">- </w:t>
            </w:r>
            <w:r>
              <w:rPr>
                <w:color w:val="000000"/>
                <w:sz w:val="27"/>
                <w:szCs w:val="27"/>
              </w:rPr>
              <w:t>ведущий</w:t>
            </w:r>
            <w:r w:rsidRPr="004C29F8">
              <w:rPr>
                <w:color w:val="000000"/>
                <w:sz w:val="27"/>
                <w:szCs w:val="27"/>
              </w:rPr>
              <w:t xml:space="preserve"> специалист </w:t>
            </w:r>
            <w:r>
              <w:rPr>
                <w:color w:val="000000"/>
                <w:sz w:val="27"/>
                <w:szCs w:val="27"/>
              </w:rPr>
              <w:t>Шелангерской</w:t>
            </w:r>
            <w:r w:rsidRPr="004C29F8">
              <w:rPr>
                <w:color w:val="000000"/>
                <w:sz w:val="27"/>
                <w:szCs w:val="27"/>
              </w:rPr>
              <w:t xml:space="preserve"> сельской администрации, </w:t>
            </w:r>
            <w:r>
              <w:rPr>
                <w:color w:val="000000"/>
                <w:sz w:val="27"/>
                <w:szCs w:val="27"/>
              </w:rPr>
              <w:t>заместитель председателя комиссии</w:t>
            </w:r>
            <w:r w:rsidRPr="004C29F8">
              <w:rPr>
                <w:color w:val="000000"/>
                <w:sz w:val="27"/>
                <w:szCs w:val="27"/>
              </w:rPr>
              <w:t xml:space="preserve">  </w:t>
            </w:r>
          </w:p>
        </w:tc>
      </w:tr>
      <w:tr w:rsidR="00DA29A4" w:rsidRPr="008724D9" w14:paraId="1A260325" w14:textId="77777777" w:rsidTr="00462642">
        <w:trPr>
          <w:trHeight w:val="311"/>
        </w:trPr>
        <w:tc>
          <w:tcPr>
            <w:tcW w:w="3119" w:type="dxa"/>
          </w:tcPr>
          <w:p w14:paraId="329955DB" w14:textId="46865A48" w:rsidR="00DA29A4" w:rsidRPr="008724D9" w:rsidRDefault="00D61D46" w:rsidP="00462642">
            <w:pPr>
              <w:tabs>
                <w:tab w:val="left" w:pos="567"/>
              </w:tabs>
              <w:spacing w:line="320" w:lineRule="atLeast"/>
              <w:ind w:right="175"/>
              <w:jc w:val="both"/>
              <w:rPr>
                <w:color w:val="000000"/>
                <w:sz w:val="27"/>
                <w:szCs w:val="27"/>
              </w:rPr>
            </w:pPr>
            <w:r>
              <w:rPr>
                <w:color w:val="000000"/>
                <w:sz w:val="27"/>
                <w:szCs w:val="27"/>
              </w:rPr>
              <w:t xml:space="preserve">Николаева Анна </w:t>
            </w:r>
            <w:r w:rsidR="00895D2F">
              <w:rPr>
                <w:color w:val="000000"/>
                <w:sz w:val="27"/>
                <w:szCs w:val="27"/>
              </w:rPr>
              <w:t>Ю</w:t>
            </w:r>
            <w:r>
              <w:rPr>
                <w:color w:val="000000"/>
                <w:sz w:val="27"/>
                <w:szCs w:val="27"/>
              </w:rPr>
              <w:t>рьевна</w:t>
            </w:r>
          </w:p>
        </w:tc>
        <w:tc>
          <w:tcPr>
            <w:tcW w:w="6237" w:type="dxa"/>
          </w:tcPr>
          <w:p w14:paraId="3F7F8534" w14:textId="4675CA52" w:rsidR="00DA29A4" w:rsidRPr="008724D9" w:rsidRDefault="00DA29A4" w:rsidP="00462642">
            <w:pPr>
              <w:tabs>
                <w:tab w:val="left" w:pos="567"/>
              </w:tabs>
              <w:spacing w:line="320" w:lineRule="atLeast"/>
              <w:jc w:val="both"/>
              <w:rPr>
                <w:color w:val="000000"/>
                <w:sz w:val="27"/>
                <w:szCs w:val="27"/>
              </w:rPr>
            </w:pPr>
            <w:r w:rsidRPr="008724D9">
              <w:rPr>
                <w:color w:val="000000"/>
                <w:sz w:val="27"/>
                <w:szCs w:val="27"/>
              </w:rPr>
              <w:t xml:space="preserve">- </w:t>
            </w:r>
            <w:r w:rsidR="00D61D46">
              <w:rPr>
                <w:color w:val="000000"/>
                <w:sz w:val="27"/>
                <w:szCs w:val="27"/>
              </w:rPr>
              <w:t>ведущий</w:t>
            </w:r>
            <w:r w:rsidRPr="008724D9">
              <w:rPr>
                <w:color w:val="000000"/>
                <w:sz w:val="27"/>
                <w:szCs w:val="27"/>
              </w:rPr>
              <w:t xml:space="preserve"> специалист </w:t>
            </w:r>
            <w:r w:rsidR="00D61D46">
              <w:rPr>
                <w:color w:val="000000"/>
                <w:sz w:val="27"/>
                <w:szCs w:val="27"/>
              </w:rPr>
              <w:t>Шелангерской сельской</w:t>
            </w:r>
            <w:r>
              <w:rPr>
                <w:sz w:val="27"/>
                <w:szCs w:val="27"/>
              </w:rPr>
              <w:t xml:space="preserve"> администрации</w:t>
            </w:r>
            <w:r w:rsidRPr="008724D9">
              <w:rPr>
                <w:color w:val="000000"/>
                <w:sz w:val="27"/>
                <w:szCs w:val="27"/>
              </w:rPr>
              <w:t xml:space="preserve">, секретарь комиссии  </w:t>
            </w:r>
          </w:p>
        </w:tc>
      </w:tr>
      <w:tr w:rsidR="00DA29A4" w:rsidRPr="008724D9" w14:paraId="1C62348D" w14:textId="77777777" w:rsidTr="00462642">
        <w:trPr>
          <w:trHeight w:val="363"/>
        </w:trPr>
        <w:tc>
          <w:tcPr>
            <w:tcW w:w="9356" w:type="dxa"/>
            <w:gridSpan w:val="2"/>
            <w:vAlign w:val="center"/>
          </w:tcPr>
          <w:p w14:paraId="7CCE9620" w14:textId="77777777" w:rsidR="00DA29A4" w:rsidRPr="008724D9" w:rsidRDefault="00DA29A4" w:rsidP="00462642">
            <w:pPr>
              <w:tabs>
                <w:tab w:val="left" w:pos="567"/>
              </w:tabs>
              <w:spacing w:line="320" w:lineRule="atLeast"/>
              <w:jc w:val="center"/>
              <w:rPr>
                <w:color w:val="000000"/>
                <w:sz w:val="27"/>
                <w:szCs w:val="27"/>
              </w:rPr>
            </w:pPr>
            <w:r w:rsidRPr="008724D9">
              <w:rPr>
                <w:color w:val="000000"/>
                <w:sz w:val="27"/>
                <w:szCs w:val="27"/>
              </w:rPr>
              <w:t>Члены комиссии:</w:t>
            </w:r>
          </w:p>
        </w:tc>
      </w:tr>
      <w:tr w:rsidR="00895D2F" w:rsidRPr="008724D9" w14:paraId="3D1FBD32" w14:textId="77777777" w:rsidTr="00462642">
        <w:trPr>
          <w:trHeight w:val="946"/>
        </w:trPr>
        <w:tc>
          <w:tcPr>
            <w:tcW w:w="3119" w:type="dxa"/>
          </w:tcPr>
          <w:p w14:paraId="7E86C07D" w14:textId="70B1D1AA" w:rsidR="00895D2F" w:rsidRPr="00895D2F" w:rsidRDefault="00895D2F" w:rsidP="00895D2F">
            <w:pPr>
              <w:widowControl w:val="0"/>
              <w:autoSpaceDE w:val="0"/>
              <w:autoSpaceDN w:val="0"/>
              <w:adjustRightInd w:val="0"/>
              <w:ind w:right="175"/>
              <w:jc w:val="both"/>
              <w:rPr>
                <w:sz w:val="27"/>
                <w:szCs w:val="27"/>
              </w:rPr>
            </w:pPr>
            <w:r w:rsidRPr="008308F7">
              <w:rPr>
                <w:sz w:val="27"/>
                <w:szCs w:val="27"/>
              </w:rPr>
              <w:t>Палагина Юлия Геннадьевна</w:t>
            </w:r>
          </w:p>
        </w:tc>
        <w:tc>
          <w:tcPr>
            <w:tcW w:w="6237" w:type="dxa"/>
          </w:tcPr>
          <w:p w14:paraId="12936F41" w14:textId="7D6B3653" w:rsidR="00895D2F" w:rsidRPr="001476C5" w:rsidRDefault="00895D2F" w:rsidP="00895D2F">
            <w:pPr>
              <w:widowControl w:val="0"/>
              <w:autoSpaceDE w:val="0"/>
              <w:autoSpaceDN w:val="0"/>
              <w:adjustRightInd w:val="0"/>
              <w:jc w:val="both"/>
              <w:rPr>
                <w:sz w:val="27"/>
                <w:szCs w:val="27"/>
              </w:rPr>
            </w:pPr>
            <w:r>
              <w:rPr>
                <w:sz w:val="27"/>
                <w:szCs w:val="27"/>
              </w:rPr>
              <w:t xml:space="preserve">Специалист - эксперт </w:t>
            </w:r>
            <w:r w:rsidRPr="008308F7">
              <w:rPr>
                <w:sz w:val="27"/>
                <w:szCs w:val="27"/>
              </w:rPr>
              <w:t>Межрегиональн</w:t>
            </w:r>
            <w:r>
              <w:rPr>
                <w:sz w:val="27"/>
                <w:szCs w:val="27"/>
              </w:rPr>
              <w:t xml:space="preserve">ого территориального управления </w:t>
            </w:r>
            <w:r w:rsidRPr="008308F7">
              <w:rPr>
                <w:sz w:val="27"/>
                <w:szCs w:val="27"/>
              </w:rPr>
              <w:t xml:space="preserve">Росимущества в Республике Мордовия, Республике Марий Эл, Чувашской </w:t>
            </w:r>
            <w:r>
              <w:rPr>
                <w:sz w:val="27"/>
                <w:szCs w:val="27"/>
              </w:rPr>
              <w:t>Республике и Пензенской области</w:t>
            </w:r>
            <w:r w:rsidRPr="008308F7">
              <w:rPr>
                <w:sz w:val="27"/>
                <w:szCs w:val="27"/>
              </w:rPr>
              <w:t xml:space="preserve"> </w:t>
            </w:r>
            <w:r w:rsidRPr="008724D9">
              <w:rPr>
                <w:sz w:val="27"/>
                <w:szCs w:val="27"/>
              </w:rPr>
              <w:t>(по согласованию)</w:t>
            </w:r>
          </w:p>
        </w:tc>
      </w:tr>
      <w:tr w:rsidR="00895D2F" w:rsidRPr="008724D9" w14:paraId="5C863565" w14:textId="77777777" w:rsidTr="00462642">
        <w:trPr>
          <w:trHeight w:val="946"/>
        </w:trPr>
        <w:tc>
          <w:tcPr>
            <w:tcW w:w="3119" w:type="dxa"/>
          </w:tcPr>
          <w:p w14:paraId="05AA03EE" w14:textId="5E738F7A" w:rsidR="00895D2F" w:rsidRPr="00F9435B" w:rsidRDefault="00895D2F" w:rsidP="00895D2F">
            <w:pPr>
              <w:pStyle w:val="a3"/>
              <w:spacing w:before="0" w:after="0"/>
              <w:rPr>
                <w:sz w:val="27"/>
                <w:szCs w:val="27"/>
              </w:rPr>
            </w:pPr>
            <w:r w:rsidRPr="00F9435B">
              <w:rPr>
                <w:sz w:val="27"/>
                <w:szCs w:val="27"/>
              </w:rPr>
              <w:t>Шестов Алексей Николаевич</w:t>
            </w:r>
          </w:p>
        </w:tc>
        <w:tc>
          <w:tcPr>
            <w:tcW w:w="6237" w:type="dxa"/>
          </w:tcPr>
          <w:p w14:paraId="66656FFD" w14:textId="1254257F" w:rsidR="00895D2F" w:rsidRPr="00F9435B" w:rsidRDefault="00895D2F" w:rsidP="00895D2F">
            <w:pPr>
              <w:pStyle w:val="a3"/>
              <w:spacing w:before="0" w:after="0"/>
              <w:rPr>
                <w:sz w:val="27"/>
                <w:szCs w:val="27"/>
              </w:rPr>
            </w:pPr>
            <w:r w:rsidRPr="00F9435B">
              <w:rPr>
                <w:sz w:val="27"/>
                <w:szCs w:val="27"/>
              </w:rPr>
              <w:t>Начальник отдела управления и распоряжения земельными ресурсами Министерства государственного имущества Республики Марий Эл</w:t>
            </w:r>
            <w:r>
              <w:rPr>
                <w:sz w:val="27"/>
                <w:szCs w:val="27"/>
              </w:rPr>
              <w:t xml:space="preserve"> </w:t>
            </w:r>
            <w:r w:rsidRPr="008724D9">
              <w:rPr>
                <w:color w:val="000000"/>
                <w:sz w:val="27"/>
                <w:szCs w:val="27"/>
              </w:rPr>
              <w:t>(по согласованию)</w:t>
            </w:r>
          </w:p>
        </w:tc>
      </w:tr>
      <w:tr w:rsidR="00895D2F" w:rsidRPr="008724D9" w14:paraId="6BBDD047" w14:textId="77777777" w:rsidTr="00462642">
        <w:trPr>
          <w:trHeight w:val="946"/>
        </w:trPr>
        <w:tc>
          <w:tcPr>
            <w:tcW w:w="3119" w:type="dxa"/>
          </w:tcPr>
          <w:p w14:paraId="23BB4088" w14:textId="412F3B60" w:rsidR="00895D2F" w:rsidRPr="00F9435B" w:rsidRDefault="00895D2F" w:rsidP="00895D2F">
            <w:pPr>
              <w:pStyle w:val="a3"/>
              <w:spacing w:before="0" w:after="0"/>
              <w:rPr>
                <w:sz w:val="27"/>
                <w:szCs w:val="27"/>
              </w:rPr>
            </w:pPr>
            <w:proofErr w:type="spellStart"/>
            <w:r w:rsidRPr="008308F7">
              <w:rPr>
                <w:sz w:val="27"/>
                <w:szCs w:val="27"/>
              </w:rPr>
              <w:t>Бибикина</w:t>
            </w:r>
            <w:proofErr w:type="spellEnd"/>
            <w:r w:rsidRPr="008308F7">
              <w:rPr>
                <w:sz w:val="27"/>
                <w:szCs w:val="27"/>
              </w:rPr>
              <w:t xml:space="preserve"> Наталья Владимировна</w:t>
            </w:r>
          </w:p>
        </w:tc>
        <w:tc>
          <w:tcPr>
            <w:tcW w:w="6237" w:type="dxa"/>
          </w:tcPr>
          <w:p w14:paraId="61A756E7" w14:textId="4C059B3B" w:rsidR="00895D2F" w:rsidRPr="00F9435B" w:rsidRDefault="00895D2F" w:rsidP="00895D2F">
            <w:pPr>
              <w:pStyle w:val="a3"/>
              <w:spacing w:before="0" w:after="0"/>
              <w:rPr>
                <w:sz w:val="27"/>
                <w:szCs w:val="27"/>
              </w:rPr>
            </w:pPr>
            <w:r w:rsidRPr="008308F7">
              <w:rPr>
                <w:color w:val="000000"/>
                <w:sz w:val="27"/>
                <w:szCs w:val="27"/>
              </w:rPr>
              <w:t xml:space="preserve">Заместитель начальника межмуниципального отдела по </w:t>
            </w:r>
            <w:proofErr w:type="spellStart"/>
            <w:r w:rsidRPr="008308F7">
              <w:rPr>
                <w:color w:val="000000"/>
                <w:sz w:val="27"/>
                <w:szCs w:val="27"/>
              </w:rPr>
              <w:t>г.Волжску</w:t>
            </w:r>
            <w:proofErr w:type="spellEnd"/>
            <w:r w:rsidRPr="008308F7">
              <w:rPr>
                <w:color w:val="000000"/>
                <w:sz w:val="27"/>
                <w:szCs w:val="27"/>
              </w:rPr>
              <w:t xml:space="preserve">, Волжскому и Звениговскому району Управления Федеральной службы государственной регистрации, кадастра и картографии по Республике Марий Эл </w:t>
            </w:r>
            <w:r w:rsidRPr="008724D9">
              <w:rPr>
                <w:color w:val="000000"/>
                <w:sz w:val="27"/>
                <w:szCs w:val="27"/>
              </w:rPr>
              <w:t>(по согласованию)</w:t>
            </w:r>
          </w:p>
        </w:tc>
      </w:tr>
      <w:tr w:rsidR="00895D2F" w:rsidRPr="008724D9" w14:paraId="1D4E403F" w14:textId="77777777" w:rsidTr="00462642">
        <w:trPr>
          <w:trHeight w:val="946"/>
        </w:trPr>
        <w:tc>
          <w:tcPr>
            <w:tcW w:w="3119" w:type="dxa"/>
          </w:tcPr>
          <w:p w14:paraId="6BEC375D" w14:textId="0E20F99B" w:rsidR="00895D2F" w:rsidRPr="00F9435B" w:rsidRDefault="00895D2F" w:rsidP="00895D2F">
            <w:pPr>
              <w:pStyle w:val="a3"/>
              <w:spacing w:before="0" w:after="0"/>
              <w:rPr>
                <w:sz w:val="27"/>
                <w:szCs w:val="27"/>
              </w:rPr>
            </w:pPr>
            <w:r>
              <w:rPr>
                <w:sz w:val="27"/>
                <w:szCs w:val="27"/>
              </w:rPr>
              <w:t xml:space="preserve">Иванова Екатерина Валериевна </w:t>
            </w:r>
          </w:p>
        </w:tc>
        <w:tc>
          <w:tcPr>
            <w:tcW w:w="6237" w:type="dxa"/>
          </w:tcPr>
          <w:p w14:paraId="6014E97D" w14:textId="22147A9D" w:rsidR="00895D2F" w:rsidRDefault="00895D2F" w:rsidP="00895D2F">
            <w:pPr>
              <w:pStyle w:val="a3"/>
              <w:spacing w:before="0" w:after="0"/>
              <w:rPr>
                <w:sz w:val="27"/>
                <w:szCs w:val="27"/>
                <w:shd w:val="clear" w:color="auto" w:fill="FFFFFF"/>
              </w:rPr>
            </w:pPr>
            <w:r w:rsidRPr="004C29F8">
              <w:rPr>
                <w:color w:val="000000"/>
                <w:sz w:val="27"/>
                <w:szCs w:val="27"/>
              </w:rPr>
              <w:t xml:space="preserve">Руководитель отдела по управлению муниципальным имуществом Администрации </w:t>
            </w:r>
            <w:r>
              <w:rPr>
                <w:color w:val="000000"/>
                <w:sz w:val="27"/>
                <w:szCs w:val="27"/>
              </w:rPr>
              <w:t>Звениговского</w:t>
            </w:r>
            <w:r w:rsidRPr="004C29F8">
              <w:rPr>
                <w:color w:val="000000"/>
                <w:sz w:val="27"/>
                <w:szCs w:val="27"/>
              </w:rPr>
              <w:t xml:space="preserve"> муниципального района, заместитель председателя комиссии (по согласованию)</w:t>
            </w:r>
          </w:p>
        </w:tc>
      </w:tr>
      <w:tr w:rsidR="00895D2F" w:rsidRPr="008724D9" w14:paraId="10CF6F13" w14:textId="77777777" w:rsidTr="00535079">
        <w:trPr>
          <w:trHeight w:val="946"/>
        </w:trPr>
        <w:tc>
          <w:tcPr>
            <w:tcW w:w="3119" w:type="dxa"/>
          </w:tcPr>
          <w:p w14:paraId="5E037093" w14:textId="07F347B7" w:rsidR="00895D2F" w:rsidRPr="008724D9" w:rsidRDefault="00895D2F" w:rsidP="00895D2F">
            <w:pPr>
              <w:tabs>
                <w:tab w:val="left" w:pos="567"/>
              </w:tabs>
              <w:ind w:right="175"/>
              <w:jc w:val="both"/>
              <w:rPr>
                <w:color w:val="000000"/>
                <w:sz w:val="27"/>
                <w:szCs w:val="27"/>
                <w:highlight w:val="yellow"/>
              </w:rPr>
            </w:pPr>
            <w:r w:rsidRPr="00B36C45">
              <w:rPr>
                <w:sz w:val="27"/>
                <w:szCs w:val="27"/>
              </w:rPr>
              <w:t>Цветкова Ольга Александровна</w:t>
            </w:r>
          </w:p>
        </w:tc>
        <w:tc>
          <w:tcPr>
            <w:tcW w:w="6237" w:type="dxa"/>
          </w:tcPr>
          <w:p w14:paraId="4502A060" w14:textId="1B12F60C" w:rsidR="00895D2F" w:rsidRPr="008724D9" w:rsidRDefault="00895D2F" w:rsidP="00895D2F">
            <w:pPr>
              <w:tabs>
                <w:tab w:val="left" w:pos="567"/>
              </w:tabs>
              <w:ind w:right="175"/>
              <w:jc w:val="both"/>
              <w:rPr>
                <w:sz w:val="27"/>
                <w:szCs w:val="27"/>
                <w:highlight w:val="yellow"/>
              </w:rPr>
            </w:pPr>
            <w:r>
              <w:rPr>
                <w:sz w:val="27"/>
                <w:szCs w:val="27"/>
              </w:rPr>
              <w:t>Руководитель отдела</w:t>
            </w:r>
            <w:r w:rsidRPr="004C29F8">
              <w:rPr>
                <w:sz w:val="27"/>
                <w:szCs w:val="27"/>
              </w:rPr>
              <w:t xml:space="preserve"> капитального строительства и архитектуры администрации Звениговского муниципального района Республики Марий Эл</w:t>
            </w:r>
            <w:r>
              <w:rPr>
                <w:sz w:val="27"/>
                <w:szCs w:val="27"/>
              </w:rPr>
              <w:t xml:space="preserve"> </w:t>
            </w:r>
            <w:r w:rsidRPr="008724D9">
              <w:rPr>
                <w:color w:val="000000"/>
                <w:sz w:val="27"/>
                <w:szCs w:val="27"/>
              </w:rPr>
              <w:t>(по согласованию)</w:t>
            </w:r>
          </w:p>
        </w:tc>
      </w:tr>
      <w:tr w:rsidR="00895D2F" w:rsidRPr="008724D9" w14:paraId="7F6C2155" w14:textId="77777777" w:rsidTr="00462642">
        <w:trPr>
          <w:trHeight w:val="946"/>
        </w:trPr>
        <w:tc>
          <w:tcPr>
            <w:tcW w:w="3119" w:type="dxa"/>
            <w:vAlign w:val="center"/>
          </w:tcPr>
          <w:p w14:paraId="5E36D201" w14:textId="4175F789" w:rsidR="00895D2F" w:rsidRPr="008724D9" w:rsidRDefault="00895D2F" w:rsidP="00895D2F">
            <w:pPr>
              <w:tabs>
                <w:tab w:val="left" w:pos="567"/>
              </w:tabs>
              <w:ind w:right="175"/>
              <w:jc w:val="both"/>
              <w:rPr>
                <w:color w:val="000000"/>
                <w:sz w:val="27"/>
                <w:szCs w:val="27"/>
                <w:highlight w:val="yellow"/>
              </w:rPr>
            </w:pPr>
            <w:proofErr w:type="spellStart"/>
            <w:r>
              <w:rPr>
                <w:color w:val="000000"/>
                <w:sz w:val="27"/>
                <w:szCs w:val="27"/>
              </w:rPr>
              <w:t>Абсалямова</w:t>
            </w:r>
            <w:proofErr w:type="spellEnd"/>
            <w:r>
              <w:rPr>
                <w:color w:val="000000"/>
                <w:sz w:val="27"/>
                <w:szCs w:val="27"/>
              </w:rPr>
              <w:t xml:space="preserve"> Елена Петровна</w:t>
            </w:r>
          </w:p>
        </w:tc>
        <w:tc>
          <w:tcPr>
            <w:tcW w:w="6237" w:type="dxa"/>
            <w:vAlign w:val="center"/>
          </w:tcPr>
          <w:p w14:paraId="78235B22" w14:textId="65A6200E" w:rsidR="00895D2F" w:rsidRPr="008724D9" w:rsidRDefault="00895D2F" w:rsidP="00895D2F">
            <w:pPr>
              <w:tabs>
                <w:tab w:val="left" w:pos="567"/>
              </w:tabs>
              <w:ind w:right="175"/>
              <w:jc w:val="both"/>
              <w:rPr>
                <w:sz w:val="27"/>
                <w:szCs w:val="27"/>
                <w:highlight w:val="yellow"/>
              </w:rPr>
            </w:pPr>
            <w:r>
              <w:rPr>
                <w:color w:val="000000"/>
                <w:sz w:val="27"/>
                <w:szCs w:val="27"/>
              </w:rPr>
              <w:t>Руководитель территориального управления по Саратовской области</w:t>
            </w:r>
            <w:r w:rsidRPr="00F9435B">
              <w:rPr>
                <w:color w:val="000000"/>
                <w:sz w:val="27"/>
                <w:szCs w:val="27"/>
              </w:rPr>
              <w:t xml:space="preserve"> </w:t>
            </w:r>
            <w:r w:rsidRPr="00F9435B">
              <w:rPr>
                <w:sz w:val="27"/>
                <w:szCs w:val="27"/>
              </w:rPr>
              <w:t>Ассоциаци</w:t>
            </w:r>
            <w:r>
              <w:rPr>
                <w:sz w:val="27"/>
                <w:szCs w:val="27"/>
              </w:rPr>
              <w:t>и</w:t>
            </w:r>
            <w:r w:rsidRPr="00F9435B">
              <w:rPr>
                <w:sz w:val="27"/>
                <w:szCs w:val="27"/>
              </w:rPr>
              <w:t xml:space="preserve"> саморегулируем</w:t>
            </w:r>
            <w:r>
              <w:rPr>
                <w:sz w:val="27"/>
                <w:szCs w:val="27"/>
              </w:rPr>
              <w:t>ой</w:t>
            </w:r>
            <w:r w:rsidRPr="00F9435B">
              <w:rPr>
                <w:sz w:val="27"/>
                <w:szCs w:val="27"/>
              </w:rPr>
              <w:t xml:space="preserve"> организаци</w:t>
            </w:r>
            <w:r>
              <w:rPr>
                <w:sz w:val="27"/>
                <w:szCs w:val="27"/>
              </w:rPr>
              <w:t>и</w:t>
            </w:r>
            <w:r w:rsidRPr="00F9435B">
              <w:rPr>
                <w:sz w:val="27"/>
                <w:szCs w:val="27"/>
              </w:rPr>
              <w:t xml:space="preserve"> "Балтийское объединение кадастровых инженеров" </w:t>
            </w:r>
            <w:r>
              <w:rPr>
                <w:sz w:val="27"/>
                <w:szCs w:val="27"/>
              </w:rPr>
              <w:t xml:space="preserve">                         </w:t>
            </w:r>
            <w:proofErr w:type="gramStart"/>
            <w:r>
              <w:rPr>
                <w:sz w:val="27"/>
                <w:szCs w:val="27"/>
              </w:rPr>
              <w:t xml:space="preserve">   </w:t>
            </w:r>
            <w:r w:rsidRPr="008724D9">
              <w:rPr>
                <w:sz w:val="27"/>
                <w:szCs w:val="27"/>
              </w:rPr>
              <w:t>(</w:t>
            </w:r>
            <w:proofErr w:type="gramEnd"/>
            <w:r w:rsidRPr="008724D9">
              <w:rPr>
                <w:sz w:val="27"/>
                <w:szCs w:val="27"/>
              </w:rPr>
              <w:t>по согласованию)</w:t>
            </w:r>
          </w:p>
        </w:tc>
      </w:tr>
    </w:tbl>
    <w:p w14:paraId="00E4EA79" w14:textId="77777777" w:rsidR="00DA29A4" w:rsidRPr="00FE2237" w:rsidRDefault="00DA29A4" w:rsidP="00DA29A4">
      <w:pPr>
        <w:jc w:val="center"/>
        <w:rPr>
          <w:sz w:val="27"/>
          <w:szCs w:val="27"/>
        </w:rPr>
      </w:pPr>
    </w:p>
    <w:p w14:paraId="6FEBBA6F" w14:textId="415C3367" w:rsidR="00DA29A4" w:rsidRDefault="00DA29A4" w:rsidP="00091CF0">
      <w:pPr>
        <w:jc w:val="both"/>
        <w:rPr>
          <w:bCs/>
          <w:sz w:val="28"/>
          <w:szCs w:val="28"/>
        </w:rPr>
      </w:pPr>
    </w:p>
    <w:p w14:paraId="092CD2A9" w14:textId="179A4183" w:rsidR="00DA29A4" w:rsidRDefault="00DA29A4" w:rsidP="00091CF0">
      <w:pPr>
        <w:jc w:val="both"/>
        <w:rPr>
          <w:bCs/>
          <w:sz w:val="28"/>
          <w:szCs w:val="28"/>
        </w:rPr>
      </w:pPr>
    </w:p>
    <w:p w14:paraId="13D00733" w14:textId="2EB0E361" w:rsidR="00DA29A4" w:rsidRDefault="00DA29A4" w:rsidP="00091CF0">
      <w:pPr>
        <w:jc w:val="both"/>
        <w:rPr>
          <w:bCs/>
          <w:sz w:val="28"/>
          <w:szCs w:val="28"/>
        </w:rPr>
      </w:pPr>
    </w:p>
    <w:p w14:paraId="530FCE63" w14:textId="77777777" w:rsidR="00DA29A4" w:rsidRDefault="00DA29A4" w:rsidP="00091CF0">
      <w:pPr>
        <w:jc w:val="both"/>
      </w:pPr>
    </w:p>
    <w:sectPr w:rsidR="00DA2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C7"/>
    <w:rsid w:val="000514C7"/>
    <w:rsid w:val="00064CFA"/>
    <w:rsid w:val="00091CF0"/>
    <w:rsid w:val="00170C19"/>
    <w:rsid w:val="00471E3F"/>
    <w:rsid w:val="0050746B"/>
    <w:rsid w:val="007F7D02"/>
    <w:rsid w:val="00804C6E"/>
    <w:rsid w:val="00832F7C"/>
    <w:rsid w:val="00895D2F"/>
    <w:rsid w:val="009E42E6"/>
    <w:rsid w:val="00B9353D"/>
    <w:rsid w:val="00D61D46"/>
    <w:rsid w:val="00DA2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C050"/>
  <w15:chartTrackingRefBased/>
  <w15:docId w15:val="{65E16AC2-EBC1-4B7C-AB50-39E361A3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CF0"/>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91C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basedOn w:val="a"/>
    <w:next w:val="a4"/>
    <w:uiPriority w:val="99"/>
    <w:rsid w:val="00DA29A4"/>
    <w:pPr>
      <w:spacing w:before="280" w:after="280"/>
      <w:jc w:val="both"/>
    </w:pPr>
    <w:rPr>
      <w:sz w:val="20"/>
      <w:szCs w:val="20"/>
      <w:lang w:eastAsia="ar-SA"/>
    </w:rPr>
  </w:style>
  <w:style w:type="paragraph" w:styleId="a4">
    <w:name w:val="Normal (Web)"/>
    <w:basedOn w:val="a"/>
    <w:uiPriority w:val="99"/>
    <w:semiHidden/>
    <w:unhideWhenUsed/>
    <w:rsid w:val="00DA29A4"/>
  </w:style>
  <w:style w:type="paragraph" w:styleId="a5">
    <w:name w:val="Balloon Text"/>
    <w:basedOn w:val="a"/>
    <w:link w:val="a6"/>
    <w:uiPriority w:val="99"/>
    <w:semiHidden/>
    <w:unhideWhenUsed/>
    <w:rsid w:val="00804C6E"/>
    <w:rPr>
      <w:rFonts w:ascii="Segoe UI" w:hAnsi="Segoe UI" w:cs="Segoe UI"/>
      <w:sz w:val="18"/>
      <w:szCs w:val="18"/>
    </w:rPr>
  </w:style>
  <w:style w:type="character" w:customStyle="1" w:styleId="a6">
    <w:name w:val="Текст выноски Знак"/>
    <w:basedOn w:val="a0"/>
    <w:link w:val="a5"/>
    <w:uiPriority w:val="99"/>
    <w:semiHidden/>
    <w:rsid w:val="00804C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1838A-9BAA-444E-A4C6-12CF1AD9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3401</Words>
  <Characters>19389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2024-05-17T13:59:00Z</cp:lastPrinted>
  <dcterms:created xsi:type="dcterms:W3CDTF">2024-05-21T11:32:00Z</dcterms:created>
  <dcterms:modified xsi:type="dcterms:W3CDTF">2024-05-21T11:32:00Z</dcterms:modified>
</cp:coreProperties>
</file>